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Fabric’s AI functions enhance targeted text analysis within notebooks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Microsoft Fabric’s AI functions are beginning to look like a useful bridge between conventional data processing and generative AI, especially for teams already working in Spark notebooks. Microsoft Learn says the feature set is designed to bring large language model capabilities into notebook-based workflows with relatively little setup, and the appeal is obvious: analysts and data engineers can enrich text-heavy data without building a separate AI service layer.</w:t>
      </w:r>
      <w:r/>
    </w:p>
    <w:p>
      <w:r/>
      <w:r>
        <w:t>In practice, the functions are aimed at common text tasks such as sentiment analysis, classification, summarisation, translation, similarity checks, grammar correction, embeddings and custom prompt-based responses. Microsoft’s documentation frames them as notebook-native tools that work with Spark or Pandas dataframes, which means the first step is still the familiar one of getting data into a table-like structure. That simplicity is part of the attraction. As one practical guide notes, the idea is to let users apply AI where the data already lives, rather than sending it elsewhere for processing.</w:t>
      </w:r>
      <w:r/>
    </w:p>
    <w:p>
      <w:r/>
      <w:r>
        <w:t>A hands-on test using product reviews shows both the strengths and the limits of the current implementation. The built-in sentiment function performs well on straightforward examples, often matching obvious positive, neutral and negative labels. Where the functions become more interesting is in the custom prompt workflow. Rather than relying on a generic extraction step, a tailored prompt can ask the model to map reviews into predefined categories and return structured output. That approach proved far more accurate for identifying review reasons such as battery drain, poor camera performance or overheating.</w:t>
      </w:r>
      <w:r/>
    </w:p>
    <w:p>
      <w:r/>
      <w:r>
        <w:t>The distinction matters. Microsoft’s extract function is useful for pulling specific details from text, but the experiment suggests it is not ideal for higher-level categorisation on its own. For structured business use cases, such as classifying customer feedback or standardising free-form comments, prompt design appears to be the deciding factor. When the output is constrained with a JSON response format, the result is more usable downstream and easier to parse into a production pipeline.</w:t>
      </w:r>
      <w:r/>
    </w:p>
    <w:p>
      <w:r/>
      <w:r>
        <w:t>Performance is the other major question mark. On a test set expanded to 3,000 rows, the notebook processing time averaged roughly a minute on an F2 Fabric capacity, which is perfectly workable for targeted enrichment jobs but far slower than traditional dataframe functions or custom UDFs. Microsoft Learn says the functions support parallel execution and offer configurable parameters including model choice, concurrency and temperature, so throughput should vary with setup. Even so, the practical message is clear: these are not the tools for brute-force bulk processing unless the AI step is genuinely necessary.</w:t>
      </w:r>
      <w:r/>
    </w:p>
    <w:p>
      <w:r/>
      <w:r>
        <w:t>That makes the best use case fairly specific. Microsoft Fabric’s AI functions are well suited to selective enrichment, where the value of the AI output outweighs the additional latency. They are less compelling for routine transformations that can be handled deterministically. The broader Microsoft Fabric messaging, including recent platform updates, suggests the company sees AI as a core part of a unified data stack rather than a separate add-on. For teams already invested in Fabric, that integration is a meaningful advantage.</w:t>
      </w:r>
      <w:r/>
    </w:p>
    <w:p>
      <w:r/>
      <w:r>
        <w:t>The overall picture is one of promising maturity rather than finished perfection. The functions are easy to reach for, work well for sentiment and prompt-based classification, and can add real value when text data needs to be converted into usable structure. But they still require care, especially around prompt design, response formatting and runtime cost. Used thoughtfully, they can speed up the path from raw feedback to actionable insight. Used indiscriminately, they are likely to be slow, expensive and inconsistent.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https://dzone.com/articles/microsoft-fabric-ai-functions-practical-overview-data-engineers</w:t>
        </w:r>
      </w:hyperlink>
      <w:r>
        <w:t xml:space="preserve"> - Please view link - unable to able to access data</w:t>
      </w:r>
      <w:r/>
    </w:p>
    <w:p>
      <w:pPr>
        <w:pStyle w:val="ListNumber"/>
        <w:spacing w:line="240" w:lineRule="auto"/>
        <w:ind w:left="720"/>
      </w:pPr>
      <w:r/>
      <w:hyperlink r:id="rId11">
        <w:r>
          <w:rPr>
            <w:color w:val="0000EE"/>
            <w:u w:val="single"/>
          </w:rPr>
          <w:t>https://learn.microsoft.com/en-us/fabric/data-warehouse/ai-functions</w:t>
        </w:r>
      </w:hyperlink>
      <w:r>
        <w:t xml:space="preserve"> - This Microsoft Learn article provides an overview of AI functions in Microsoft Fabric, detailing their purpose and usage. It lists nine AI functions, including ai.analyze_sentiment(), ai.extract(), and ai.generate_response(), which are designed to integrate large language model capabilities into Spark Notebooks data processing. The article emphasizes the ease of use for data analysts and engineers, requiring minimal code and configuration. It also highlights the prerequisites, such as having a Spark or Pandas dataframe, and outlines the steps to apply these functions effectively.</w:t>
      </w:r>
      <w:r/>
    </w:p>
    <w:p>
      <w:pPr>
        <w:pStyle w:val="ListNumber"/>
        <w:spacing w:line="240" w:lineRule="auto"/>
        <w:ind w:left="720"/>
      </w:pPr>
      <w:r/>
      <w:hyperlink r:id="rId12">
        <w:r>
          <w:rPr>
            <w:color w:val="0000EE"/>
            <w:u w:val="single"/>
          </w:rPr>
          <w:t>https://learn.microsoft.com/en-us/fabric/data-science/ai-functions/overview</w:t>
        </w:r>
      </w:hyperlink>
      <w:r>
        <w:t xml:space="preserve"> - This Microsoft Learn page introduces AI functions in Microsoft Fabric, enabling users to transform and enrich enterprise data using generative AI. It lists various functions like ai.analyze_sentiment, ai.classify, ai.embed, ai.extract, ai.fix_grammar, ai.generate_response, and ai.similarity. The article explains that these functions utilize industry-leading large language models for tasks such as summarization, classification, and text generation, allowing users to perform advanced text processing directly within their data environment.</w:t>
      </w:r>
      <w:r/>
    </w:p>
    <w:p>
      <w:pPr>
        <w:pStyle w:val="ListNumber"/>
        <w:spacing w:line="240" w:lineRule="auto"/>
        <w:ind w:left="720"/>
      </w:pPr>
      <w:r/>
      <w:hyperlink r:id="rId13">
        <w:r>
          <w:rPr>
            <w:color w:val="0000EE"/>
            <w:u w:val="single"/>
          </w:rPr>
          <w:t>https://www.daymarksi.com/cole-tramps-microsoft-insights/ai-functions-in-microsoft-fabric-a-practical-guide</w:t>
        </w:r>
      </w:hyperlink>
      <w:r>
        <w:t xml:space="preserve"> - This practical guide discusses the AI functions in Microsoft Fabric, focusing on their simplicity and accessibility. It highlights prebuilt functions that handle common tasks like summarization, sentiment analysis, classification, entity extraction, translation, grammar correction, similarity scoring, and custom prompts. The article emphasizes that these functions are designed to be user-friendly, allowing professionals from developers to analysts to apply AI capabilities with minimal code, thereby enhancing productivity and efficiency in data processing tasks.</w:t>
      </w:r>
      <w:r/>
    </w:p>
    <w:p>
      <w:pPr>
        <w:pStyle w:val="ListNumber"/>
        <w:spacing w:line="240" w:lineRule="auto"/>
        <w:ind w:left="720"/>
      </w:pPr>
      <w:r/>
      <w:hyperlink r:id="rId14">
        <w:r>
          <w:rPr>
            <w:color w:val="0000EE"/>
            <w:u w:val="single"/>
          </w:rPr>
          <w:t>https://community.fabric.microsoft.com/t5/Notebook-Gallery/Using-AI-in-Microsoft-Fabric-Notebooks-With-X-s-API-Data/m-p/4804469</w:t>
        </w:r>
      </w:hyperlink>
      <w:r>
        <w:t xml:space="preserve"> - This community post discusses the use of AI models in Microsoft Fabric Notebooks, particularly focusing on classifying text into categories and summarizing information for deeper insights. It mentions that Microsoft Fabric provides built-in AI functions, such as Classify and Summarize, which are based on OpenAI models. The post also notes that, at the time of writing, these built-in functions were not available in the Trial version of Fabric, leading users to explore open-source alternatives like Hugging Face for AI model integration.</w:t>
      </w:r>
      <w:r/>
    </w:p>
    <w:p>
      <w:pPr>
        <w:pStyle w:val="ListNumber"/>
        <w:spacing w:line="240" w:lineRule="auto"/>
        <w:ind w:left="720"/>
      </w:pPr>
      <w:r/>
      <w:hyperlink r:id="rId15">
        <w:r>
          <w:rPr>
            <w:color w:val="0000EE"/>
            <w:u w:val="single"/>
          </w:rPr>
          <w:t>https://www.psistla.com/articles/preparing-semantic-models-for-ai-in-microsoft-fabric</w:t>
        </w:r>
      </w:hyperlink>
      <w:r>
        <w:t xml:space="preserve"> - This article provides a framework for preparing semantic models in Microsoft Fabric for AI workloads. It discusses the importance of metadata enrichment, configuration for AI readiness, validation of data agents, and deployment across multiple surfaces. The guide emphasizes that the quality and structure of the semantic layer directly influence the quality of AI-generated outputs, highlighting the need for a well-prepared data estate to effectively support AI functionalities within Microsoft Fabric.</w:t>
      </w:r>
      <w:r/>
    </w:p>
    <w:p>
      <w:pPr>
        <w:pStyle w:val="ListNumber"/>
        <w:spacing w:line="240" w:lineRule="auto"/>
        <w:ind w:left="720"/>
      </w:pPr>
      <w:r/>
      <w:hyperlink r:id="rId16">
        <w:r>
          <w:rPr>
            <w:color w:val="0000EE"/>
            <w:u w:val="single"/>
          </w:rPr>
          <w:t>https://www.microsoft.com/en-us/microsoft-fabric/blog/2024/11/19/accelerate-app-innovation-with-an-ai-powered-data-platform</w:t>
        </w:r>
      </w:hyperlink>
      <w:r>
        <w:t xml:space="preserve"> - This blog post discusses how Microsoft Fabric, an all-in-one data platform, integrates AI-powered services to accelerate application innovation. It highlights the platform's focus on simplicity, openness, and autonomy, enabling seamless collaboration across data teams. The article emphasizes that Microsoft Fabric's AI capabilities allow organizations to power their AI transformation and reimagine how they connect, manage, and analyze their data, thereby enhancing productivity and fostering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zone.com/articles/microsoft-fabric-ai-functions-practical-overview-data-engineers" TargetMode="External"/><Relationship Id="rId11" Type="http://schemas.openxmlformats.org/officeDocument/2006/relationships/hyperlink" Target="https://learn.microsoft.com/en-us/fabric/data-warehouse/ai-functions" TargetMode="External"/><Relationship Id="rId12" Type="http://schemas.openxmlformats.org/officeDocument/2006/relationships/hyperlink" Target="https://learn.microsoft.com/en-us/fabric/data-science/ai-functions/overview" TargetMode="External"/><Relationship Id="rId13" Type="http://schemas.openxmlformats.org/officeDocument/2006/relationships/hyperlink" Target="https://www.daymarksi.com/cole-tramps-microsoft-insights/ai-functions-in-microsoft-fabric-a-practical-guide" TargetMode="External"/><Relationship Id="rId14" Type="http://schemas.openxmlformats.org/officeDocument/2006/relationships/hyperlink" Target="https://community.fabric.microsoft.com/t5/Notebook-Gallery/Using-AI-in-Microsoft-Fabric-Notebooks-With-X-s-API-Data/m-p/4804469" TargetMode="External"/><Relationship Id="rId15" Type="http://schemas.openxmlformats.org/officeDocument/2006/relationships/hyperlink" Target="https://www.psistla.com/articles/preparing-semantic-models-for-ai-in-microsoft-fabric" TargetMode="External"/><Relationship Id="rId16" Type="http://schemas.openxmlformats.org/officeDocument/2006/relationships/hyperlink" Target="https://www.microsoft.com/en-us/microsoft-fabric/blog/2024/11/19/accelerate-app-innovation-with-an-ai-powered-data-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