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Epic Group reflects on transformation and sustainability in the apparel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Epic Group, a notable name in the apparel industry, is reflecting on its transformation from a textile trading operation to a global leader in sourcing, manufacturing, and innovation. Since 2005, the company has established state-of-the-art facilities in Bangladesh, Jordan, and Ethiopia and is now poised to expand operations into India. Its headquarters are located in Hong Kong, supported by design studios across New York, Hong Kong, and London. CEO Suraj Kalra and Chief Sales &amp; Marketing Officer Anurag Asthana shared insights on their commitment to sustainability, innovation, quality, and collaboration with global brands, all framed by their philosophy of the ‘Relentless Pursuit of Better’.</w:t>
      </w:r>
      <w:r/>
    </w:p>
    <w:p>
      <w:r/>
      <w:r>
        <w:t>As the apparel industry grapples with the pressure to adopt circularity in its supply chains, Suraj Kalra elaborated on the challenges and opportunities this presents. He noted that achieving a circular supply chain involves overcoming significant hurdles such as developing robust reverse logistics and educating consumers, all while coordinating the fragmented supply networks. However, these challenges also inspire innovation in materials and recycling processes, enabling the company to lead sustainable practices that are both environmentally sound and economically feasible.</w:t>
      </w:r>
      <w:r/>
    </w:p>
    <w:p>
      <w:r/>
      <w:r>
        <w:t>The role of Industry 4.0 technologies—like artificial intelligence (AI), the Internet of Things (IoT), and automation—is pivotal in transforming apparel manufacturing, according to Anurag Asthana. These technologies facilitate greater production precision and operational efficiencies by leveraging real-time data analysis and automating traditionally labour-intensive tasks. This technological integration not only optimizes operations but also reduces waste and promotes sustainability throughout the manufacturing process.</w:t>
      </w:r>
      <w:r/>
    </w:p>
    <w:p>
      <w:r/>
      <w:r>
        <w:t>Turning attention to transparency in supply chains, Suraj Kalra indicated that the company is exploring blockchain technology to maintain immutable records while collaborating closely with suppliers to ensure accountability and traceability from raw materials through to finished products. This commitment to transparency enhances consumer trust and bolsters the company's reputation in the market.</w:t>
      </w:r>
      <w:r/>
    </w:p>
    <w:p>
      <w:r/>
      <w:r>
        <w:t>Anurag's outlook on the future indicates that sustainability, inventive inventory systems, and product innovation will define the apparel industry over the next decade. Epic Group is actively investing in advanced technologies and sustainable practices to not only adapt but to lead in this rapidly evolving landscape. The company aims for a swift turnaround in on-demand manufacturing, particularly through the use of bio-engineered fabrics.</w:t>
      </w:r>
      <w:r/>
    </w:p>
    <w:p>
      <w:r/>
      <w:r>
        <w:t>Sustainability initiatives are central to Epic Group’s operations, as exemplified by their Zero Liquid Discharge facility and the utilisation of biomass in production. Suraj underscored that these initiatives aim to significantly minimise the environmental impact, including efforts to reduce greenhouse gas emissions by 65% per garment by 2030 and decrease water usage by 23% since 2019. The commitment to using sustainable materials—28% of which were sourced sustainably in 2023—demonstrates Epic’s proactive approach toward ecological responsibility.</w:t>
      </w:r>
      <w:r/>
    </w:p>
    <w:p>
      <w:r/>
      <w:r>
        <w:t>The company's innovative ‘Factories of the Future’ initiative showcases plans to implement micro-factories, which enhance agility and efficiency. Suraj explained that by decentralising the production process, Epic Group can better meet evolving market demands while maintaining a competitive edge in the apparel sector.</w:t>
      </w:r>
      <w:r/>
    </w:p>
    <w:p>
      <w:r/>
      <w:r>
        <w:t>In terms of design, Epic Group combines creativity and functionality in a sustainable context. A focus on eco-friendly materials allows the company to achieve aesthetic excellence while adhering to sustainability goals, demonstrating a balanced approach to design that resonates with consumers.</w:t>
      </w:r>
      <w:r/>
    </w:p>
    <w:p>
      <w:r/>
      <w:r>
        <w:t>Digital transformation plays a significant role in operational efficiencies at Epic Group. The implementation of platforms such as EPICOMS, SAP, and 3D sampling has improved their operational workflows and enhanced sustainability. Anurag noted that these technologies facilitate better resource management, reduced waste, and improved forecasting capabilities.</w:t>
      </w:r>
      <w:r/>
    </w:p>
    <w:p>
      <w:r/>
      <w:r>
        <w:t>Epic Group's operations span multiple countries, which necessitates effective management of cultural and operational diversity. Suraj pointed out that the company’s comprehensive training programs and unified corporate culture empower local teams while ensuring adherence to global standards.</w:t>
      </w:r>
      <w:r/>
    </w:p>
    <w:p>
      <w:r/>
      <w:r>
        <w:t>To counter supply chain disruptions and rising costs, Epic Group utilises robust risk management strategies and diversified sourcing practices. Anurag mentioned that strong relationships with multiple suppliers and the integration of technology for real-time visibility contribute to maintaining supply predictability, helping the firm adapt swiftly to market changes.</w:t>
      </w:r>
      <w:r/>
    </w:p>
    <w:p>
      <w:r/>
      <w:r>
        <w:t>Regarding partnerships with global brands, Suraj Kalra emphasised that nurturing these relationships hinges on transparent communication, shared goals, and co-creating solutions. Trust and quality delivery are central to Epic's long-term relationships with partners.</w:t>
      </w:r>
      <w:r/>
    </w:p>
    <w:p>
      <w:r/>
      <w:r>
        <w:t>Epic Group is also dedicated to gender equality in its workforce. Through training programmes and leadership opportunities targeted at women, the company fosters an inclusive environment, with initiatives aimed at building a multi-skilled workforce.</w:t>
      </w:r>
      <w:r/>
    </w:p>
    <w:p>
      <w:r/>
      <w:r>
        <w:t>In line with these efforts, Epic Group's focus on product diversification encompasses categories such as athleisure and safety gear. Anurag explained that to stay ahead of market dynamics, the company actively conducts market analyses and engages with consumer insights and industry experts.</w:t>
      </w:r>
      <w:r/>
    </w:p>
    <w:p>
      <w:r/>
      <w:r>
        <w:t>Lastly, as Epic Group prepares for Bharat Tex 2025, it views this event as a key platform to showcase its innovations and values, aiming to further connect with industry stakeholders and demonstrate its leadership in sustainability and product excellence.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https://www.just-style.com/featured-company/2024-epic-group/</w:t>
        </w:r>
      </w:hyperlink>
      <w:r>
        <w:t xml:space="preserve"> - This URL supports Epic Group's commitment to sustainability and innovation in the apparel industry, highlighting their efforts in reducing greenhouse gas emissions and adopting Industry 4.0 technologies.</w:t>
      </w:r>
      <w:r/>
    </w:p>
    <w:p>
      <w:pPr>
        <w:pStyle w:val="ListNumber"/>
        <w:spacing w:line="240" w:lineRule="auto"/>
        <w:ind w:left="720"/>
      </w:pPr>
      <w:r/>
      <w:hyperlink r:id="rId11">
        <w:r>
          <w:rPr>
            <w:color w:val="0000EE"/>
            <w:u w:val="single"/>
          </w:rPr>
          <w:t>https://www.mfg-outlook.com/textiles-apparel-manufacturing/epic-group-designing-the-future</w:t>
        </w:r>
      </w:hyperlink>
      <w:r>
        <w:t xml:space="preserve"> - This article corroborates Epic Group's focus on quality, innovation, and state-of-the-art facilities, including their design studios and advanced manufacturing processes.</w:t>
      </w:r>
      <w:r/>
    </w:p>
    <w:p>
      <w:pPr>
        <w:pStyle w:val="ListNumber"/>
        <w:spacing w:line="240" w:lineRule="auto"/>
        <w:ind w:left="720"/>
      </w:pPr>
      <w:r/>
      <w:hyperlink r:id="rId12">
        <w:r>
          <w:rPr>
            <w:color w:val="0000EE"/>
            <w:u w:val="single"/>
          </w:rPr>
          <w:t>https://www.epicgroup.global/corpinfo21v1/index.php/strategic-joint-venture-announcement-between-epic-group-and-creative-group/</w:t>
        </w:r>
      </w:hyperlink>
      <w:r>
        <w:t xml:space="preserve"> - This URL provides information on Epic Group's strategic joint venture with Creative Group, aimed at driving innovation and growth in the Indian apparel sector with a focus on sustainability.</w:t>
      </w:r>
      <w:r/>
    </w:p>
    <w:p>
      <w:pPr>
        <w:pStyle w:val="ListNumber"/>
        <w:spacing w:line="240" w:lineRule="auto"/>
        <w:ind w:left="720"/>
      </w:pPr>
      <w:r/>
      <w:hyperlink r:id="rId10">
        <w:r>
          <w:rPr>
            <w:color w:val="0000EE"/>
            <w:u w:val="single"/>
          </w:rPr>
          <w:t>https://www.just-style.com/featured-company/2024-epic-group/</w:t>
        </w:r>
      </w:hyperlink>
      <w:r>
        <w:t xml:space="preserve"> - This source further details Epic Group's expansion and investment plans, emphasizing their commitment to operational excellence and sustainability.</w:t>
      </w:r>
      <w:r/>
    </w:p>
    <w:p>
      <w:pPr>
        <w:pStyle w:val="ListNumber"/>
        <w:spacing w:line="240" w:lineRule="auto"/>
        <w:ind w:left="720"/>
      </w:pPr>
      <w:r/>
      <w:hyperlink r:id="rId11">
        <w:r>
          <w:rPr>
            <w:color w:val="0000EE"/>
            <w:u w:val="single"/>
          </w:rPr>
          <w:t>https://www.mfg-outlook.com/textiles-apparel-manufacturing/epic-group-designing-the-future</w:t>
        </w:r>
      </w:hyperlink>
      <w:r>
        <w:t xml:space="preserve"> - This article highlights Epic Group's advanced warehouse and design studio capabilities, showcasing their ability to turn fashion ideas into manufacturable products.</w:t>
      </w:r>
      <w:r/>
    </w:p>
    <w:p>
      <w:pPr>
        <w:pStyle w:val="ListNumber"/>
        <w:spacing w:line="240" w:lineRule="auto"/>
        <w:ind w:left="720"/>
      </w:pPr>
      <w:r/>
      <w:hyperlink r:id="rId12">
        <w:r>
          <w:rPr>
            <w:color w:val="0000EE"/>
            <w:u w:val="single"/>
          </w:rPr>
          <w:t>https://www.epicgroup.global/corpinfo21v1/index.php/strategic-joint-venture-announcement-between-epic-group-and-creative-group/</w:t>
        </w:r>
      </w:hyperlink>
      <w:r>
        <w:t xml:space="preserve"> - This announcement underscores the joint venture's potential to create employment opportunities and contribute economically while focusing on sustainable practices.</w:t>
      </w:r>
      <w:r/>
    </w:p>
    <w:p>
      <w:pPr>
        <w:pStyle w:val="ListNumber"/>
        <w:spacing w:line="240" w:lineRule="auto"/>
        <w:ind w:left="720"/>
      </w:pPr>
      <w:r/>
      <w:hyperlink r:id="rId13">
        <w:r>
          <w:rPr>
            <w:color w:val="0000EE"/>
            <w:u w:val="single"/>
          </w:rPr>
          <w:t>https://news.google.com/rss/articles/CBMioAFBVV95cUxPa3pmR3JQeUZBMURVcUtxSnFzVTZES3NVQ3hQUW9FeDFqWloyWnVDNjRSSDZ2VERrb1FtbjFKNUhpY25QOFNHbjdJWlBucEpHOHhTejc1S0JGQ1dobFJ3RjdTT0Mxdkt4ZHZRbEtwdFR5aGxKbXhVNVBod3NvRHZNMzIxM3hHZTVkY2FNYnEtUjVoRDJzRXlOUHNaeFVlcDVk?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ust-style.com/featured-company/2024-epic-group/" TargetMode="External"/><Relationship Id="rId11" Type="http://schemas.openxmlformats.org/officeDocument/2006/relationships/hyperlink" Target="https://www.mfg-outlook.com/textiles-apparel-manufacturing/epic-group-designing-the-future" TargetMode="External"/><Relationship Id="rId12" Type="http://schemas.openxmlformats.org/officeDocument/2006/relationships/hyperlink" Target="https://www.epicgroup.global/corpinfo21v1/index.php/strategic-joint-venture-announcement-between-epic-group-and-creative-group/" TargetMode="External"/><Relationship Id="rId13" Type="http://schemas.openxmlformats.org/officeDocument/2006/relationships/hyperlink" Target="https://news.google.com/rss/articles/CBMioAFBVV95cUxPa3pmR3JQeUZBMURVcUtxSnFzVTZES3NVQ3hQUW9FeDFqWloyWnVDNjRSSDZ2VERrb1FtbjFKNUhpY25QOFNHbjdJWlBucEpHOHhTejc1S0JGQ1dobFJ3RjdTT0Mxdkt4ZHZRbEtwdFR5aGxKbXhVNVBod3NvRHZNMzIxM3hHZTVkY2FNYnEtUjVoRDJzRXlOUHNaeFVlcDV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