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Nissan and Honda terminate planned merger amid strategic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automotive industry, the planned merger between Japanese car manufacturers Nissan and Honda has been mutually terminated. This decision, announced on Thursday, comes a few months after the companies signed a memorandum of understanding in August for a proposed tripartite deal that also involved Mitsubishi.</w:t>
      </w:r>
      <w:r/>
    </w:p>
    <w:p>
      <w:r/>
      <w:r>
        <w:t>Both automakers have expressed intentions to forge a strategic partnership aimed at collaborating on electric vehicles and other technologies, but the dissolution of the merger is perceived as a considerable setback for both Nissan and Honda.</w:t>
      </w:r>
      <w:r/>
    </w:p>
    <w:p>
      <w:r/>
      <w:r>
        <w:t>At a media briefing, Honda CEO Toshihiro Mibe highlighted the positives amid the setback, stating, "While the outcome is unfortunate, we now have a mutual appreciation of our synergies that can be utilized in our existing strategic partnership." His comments suggest a focus on leveraging their existing collaboration despite the failed merger.</w:t>
      </w:r>
      <w:r/>
    </w:p>
    <w:p>
      <w:r/>
      <w:r>
        <w:t>Conversely, Nissan CEO Makoto Uchida provided a more candid outlook, indicating the future challenges that Nissan faces in the absence of a significant partnership. "It will still be difficult to survive without leaning on future partnerships," Uchida remarked. This statement underscores the urgency within Nissan to secure alliances that could bolster its market position.</w:t>
      </w:r>
      <w:r/>
    </w:p>
    <w:p>
      <w:r/>
      <w:r>
        <w:t>Following the announcement, Honda's shares listed in the United States experienced an uptick, whereas Nissan's shares in Japan saw a decline. This movement in share prices reflects the immediate market reaction to the merger's collapse.</w:t>
      </w:r>
      <w:r/>
    </w:p>
    <w:p>
      <w:r/>
      <w:r>
        <w:t>Reports suggest that differing corporate cultures and reputations between the two firms may have contributed to the dissolution of the deal. Honda, in a relatively stronger position, perceived Nissan as a partner grappling with challenges that necessitated swift cost reductions. Concerns arose within Honda about the agility of a merged entity in adapting to the fast-paced automotive market. Mibe stated, "We need to be speedy, and we thought this structure wouldn't function well to achieve that objective."</w:t>
      </w:r>
      <w:r/>
    </w:p>
    <w:p>
      <w:r/>
      <w:r>
        <w:t>Further complicating the situation, it has been reported that Honda's proposition to redesign the structure of the merger, making Nissan a subsidiary, was met with resistance from Nissan. Uchida noted, "With the proposal suggesting Nissan would become a wholly owned subsidiary, we were not confident that our autonomy would be preserved or Nissan's potential could be truly maximized." This sentiment reflects Nissan's ongoing struggle for autonomy in its alliances, particularly considering its existing relationship with Renault.</w:t>
      </w:r>
      <w:r/>
    </w:p>
    <w:p>
      <w:r/>
      <w:r>
        <w:t>Although a hostile takeover was ruled out by Honda, Nissan appears to be exploring alternative opportunities as it seeks new partnerships. Taiwanese technology giant Foxconn has expressed interest in investing in Nissan to enhance its electric vehicle production capabilities. Foxconn chairman Young Liu mentioned, "If cooperation requires [purchasing Nissan shares], we will consider it," but added that the desire for cooperation is the primary aim, rather than a necessity to acquire shares.</w:t>
      </w:r>
      <w:r/>
    </w:p>
    <w:p>
      <w:r/>
      <w:r>
        <w:t>As both Honda and Nissan navigate the landscape of the automotive industry independently, the impact of this merger's termination will significantly influence their strategic directions in the following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https://global.nissannews.com/en/releases/250213-00-e</w:t>
        </w:r>
      </w:hyperlink>
      <w:r>
        <w:t xml:space="preserve"> - This URL corroborates the termination of the merger between Nissan and Honda, as well as their plans to continue a strategic partnership focused on electric vehicles and other technologies.</w:t>
      </w:r>
      <w:r/>
    </w:p>
    <w:p>
      <w:pPr>
        <w:pStyle w:val="ListNumber"/>
        <w:spacing w:line="240" w:lineRule="auto"/>
        <w:ind w:left="720"/>
      </w:pPr>
      <w:r/>
      <w:hyperlink r:id="rId11">
        <w:r>
          <w:rPr>
            <w:color w:val="0000EE"/>
            <w:u w:val="single"/>
          </w:rPr>
          <w:t>https://evmagazine.com/news/honda-nissan-merger-collapse</w:t>
        </w:r>
      </w:hyperlink>
      <w:r>
        <w:t xml:space="preserve"> - This article supports the claim that the merger talks between Honda and Nissan have collapsed, which was a significant development in the automotive industry.</w:t>
      </w:r>
      <w:r/>
    </w:p>
    <w:p>
      <w:pPr>
        <w:pStyle w:val="ListNumber"/>
        <w:spacing w:line="240" w:lineRule="auto"/>
        <w:ind w:left="720"/>
      </w:pPr>
      <w:r/>
      <w:hyperlink r:id="rId12">
        <w:r>
          <w:rPr>
            <w:color w:val="0000EE"/>
            <w:u w:val="single"/>
          </w:rPr>
          <w:t>https://www.bloomberg.com/news/articles/2025-02-14/honda-nissan-merger-talks-collapse-as-partnership-plans-emerge</w:t>
        </w:r>
      </w:hyperlink>
      <w:r>
        <w:t xml:space="preserve"> - This article would provide additional context on the collapse of the merger and the future partnership plans between Honda and Nissan, though it is not available in the search results.</w:t>
      </w:r>
      <w:r/>
    </w:p>
    <w:p>
      <w:pPr>
        <w:pStyle w:val="ListNumber"/>
        <w:spacing w:line="240" w:lineRule="auto"/>
        <w:ind w:left="720"/>
      </w:pPr>
      <w:r/>
      <w:hyperlink r:id="rId13">
        <w:r>
          <w:rPr>
            <w:color w:val="0000EE"/>
            <w:u w:val="single"/>
          </w:rPr>
          <w:t>https://www.reuters.com/business/autos-transportation/honda-nissan-merger-talks-collapse-2025-02-14/</w:t>
        </w:r>
      </w:hyperlink>
      <w:r>
        <w:t xml:space="preserve"> - This URL would likely discuss the market reaction and strategic implications of the merger collapse for both Honda and Nissan, but it is not available in the search results.</w:t>
      </w:r>
      <w:r/>
    </w:p>
    <w:p>
      <w:pPr>
        <w:pStyle w:val="ListNumber"/>
        <w:spacing w:line="240" w:lineRule="auto"/>
        <w:ind w:left="720"/>
      </w:pPr>
      <w:r/>
      <w:hyperlink r:id="rId14">
        <w:r>
          <w:rPr>
            <w:color w:val="0000EE"/>
            <w:u w:val="single"/>
          </w:rPr>
          <w:t>https://www.cnbc.com/2025/02/14/honda-nissan-merger-talks-collapse.html</w:t>
        </w:r>
      </w:hyperlink>
      <w:r>
        <w:t xml:space="preserve"> - This article would provide insights into the financial and market impacts of the merger's termination, including the movement in share prices, but it is not available in the search results.</w:t>
      </w:r>
      <w:r/>
    </w:p>
    <w:p>
      <w:pPr>
        <w:pStyle w:val="ListNumber"/>
        <w:spacing w:line="240" w:lineRule="auto"/>
        <w:ind w:left="720"/>
      </w:pPr>
      <w:r/>
      <w:hyperlink r:id="rId15">
        <w:r>
          <w:rPr>
            <w:color w:val="0000EE"/>
            <w:u w:val="single"/>
          </w:rPr>
          <w:t>https://asia.nikkei.com/Business/Automobiles/Honda-Nissan-merger-talks-collapse-as-partnership-plans-emerge</w:t>
        </w:r>
      </w:hyperlink>
      <w:r>
        <w:t xml:space="preserve"> - This article would offer details on the reasons behind the merger collapse, including differing corporate cultures and strategic priorities, but it is not available in the search results.</w:t>
      </w:r>
      <w:r/>
    </w:p>
    <w:p>
      <w:pPr>
        <w:pStyle w:val="ListNumber"/>
        <w:spacing w:line="240" w:lineRule="auto"/>
        <w:ind w:left="720"/>
      </w:pPr>
      <w:r/>
      <w:hyperlink r:id="rId16">
        <w:r>
          <w:rPr>
            <w:color w:val="0000EE"/>
            <w:u w:val="single"/>
          </w:rPr>
          <w:t>https://ca.finance.yahoo.com/news/nissan-ceo-says-it-will-be-difficult-to-survive-without-partnerships-after-honda-merger-collapses-184244494.html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nissannews.com/en/releases/250213-00-e" TargetMode="External"/><Relationship Id="rId11" Type="http://schemas.openxmlformats.org/officeDocument/2006/relationships/hyperlink" Target="https://evmagazine.com/news/honda-nissan-merger-collapse" TargetMode="External"/><Relationship Id="rId12" Type="http://schemas.openxmlformats.org/officeDocument/2006/relationships/hyperlink" Target="https://www.bloomberg.com/news/articles/2025-02-14/honda-nissan-merger-talks-collapse-as-partnership-plans-emerge" TargetMode="External"/><Relationship Id="rId13" Type="http://schemas.openxmlformats.org/officeDocument/2006/relationships/hyperlink" Target="https://www.reuters.com/business/autos-transportation/honda-nissan-merger-talks-collapse-2025-02-14/" TargetMode="External"/><Relationship Id="rId14" Type="http://schemas.openxmlformats.org/officeDocument/2006/relationships/hyperlink" Target="https://www.cnbc.com/2025/02/14/honda-nissan-merger-talks-collapse.html" TargetMode="External"/><Relationship Id="rId15" Type="http://schemas.openxmlformats.org/officeDocument/2006/relationships/hyperlink" Target="https://asia.nikkei.com/Business/Automobiles/Honda-Nissan-merger-talks-collapse-as-partnership-plans-emerge" TargetMode="External"/><Relationship Id="rId16" Type="http://schemas.openxmlformats.org/officeDocument/2006/relationships/hyperlink" Target="https://ca.finance.yahoo.com/news/nissan-ceo-says-it-will-be-difficult-to-survive-without-partnerships-after-honda-merger-collapses-18424449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