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accounting degree to automotive success: Chris Caton's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 Caton, the owner of CC Auto Parts and Service located in Harrodsburg, Kentucky, has built a successful automotive business from unconventional beginnings. His journey commenced in 1993 when, as a college student nearing completion of an accounting degree, he received an unexpected job opportunity that would change his career trajectory forever.</w:t>
      </w:r>
      <w:r/>
    </w:p>
    <w:p>
      <w:r/>
      <w:r>
        <w:t>Caton, who was "probably only 16 hours away from getting [his] accounting degree," was approached by a family friend, Marty Montgomery, who owned a parts business in Harrodsburg and an auto shop in Danville. "Marty said, ‘I’m looking for some help. Would you be interested?’" Caton recalls. Without any prior automotive experience, he accepted the offer with the intention of eventually completing his studies. However, he soon found himself absorbed in the industry.</w:t>
      </w:r>
      <w:r/>
    </w:p>
    <w:p>
      <w:r/>
      <w:r>
        <w:t xml:space="preserve">Under Montgomery’s mentorship, Caton learned the fundamentals of the automotive sector by engaging in various roles, from delivering auto parts to working at the front counter. He notes, "I didn’t have any automotive knowledge at the start, but being in and out of shops, I learned more and more every day." Nearly two decades of hands-on experience culminated in a comprehensive understanding of both the operational and customer service aspects of the business. </w:t>
      </w:r>
      <w:r/>
    </w:p>
    <w:p>
      <w:r/>
      <w:r>
        <w:t>By 2012, Caton decided it was time to establish his own venture. "I felt that it was the right time to make the move in an effort to provide something that would be tangible in the future for my family for generations to come," he explained. Starting with a leased three-bay building and a small team, he inaugurated CC Auto Parts and Service, which started without any established customer base. "It was about building trust, one repair at a time," he said.</w:t>
      </w:r>
      <w:r/>
    </w:p>
    <w:p>
      <w:r/>
      <w:r>
        <w:t>Over the years, Caton adapted to the needs of his growing customer base. Limited by space, he initially added a portable carport to create an additional repair bay. In 2018, he expanded to a custom-built 12-bay facility to accommodate increased demand, and during 2024, the business achieved an average of 204 vehicle repairs per week, demonstrating his commitment to quality service.</w:t>
      </w:r>
      <w:r/>
    </w:p>
    <w:p>
      <w:r/>
      <w:r>
        <w:t xml:space="preserve">Caton emphasises the importance of his relationships within the automotive industry, particularly with suppliers like Jasper Engines and Transmissions and Hahn Automotive Warehouse. The latter has been instrumental in his growth. Caton has been recognised multiple times as Jasper’s Shop of the Month, underscoring a dedication to high-quality service. </w:t>
      </w:r>
      <w:r/>
    </w:p>
    <w:p>
      <w:r/>
      <w:r>
        <w:t>In terms of modern advancements, while Caton monitors technological developments, he subcontracted specialist services for advanced driver-assistance systems (ADAS) and electric vehicles due to limited demand. He acknowledges the importance of preparing the next generation, as his two sons have joined him in the business, facing challenges like electric vehicle adaptation.</w:t>
      </w:r>
      <w:r/>
    </w:p>
    <w:p>
      <w:r/>
      <w:r>
        <w:t>A critical aspect of Caton’s management style is his commitment to employee well-being. He has cultivated a team of 10 technicians and various support roles, with a focus on creating a supportive work environment that fosters retention. "We offer a supportive work environment, full-paid health insurance, and a 401(k) plan," he noted. His hands-off management approach empowers employees, allowing team members to take initiative and make decisions.</w:t>
      </w:r>
      <w:r/>
    </w:p>
    <w:p>
      <w:r/>
      <w:r>
        <w:t>Additionally, Caton has implemented an incentive program aimed at fostering efficiency among technicians, outlining monthly performance metrics that directly affect potential bonuses. He insists the goals of this programme are transparent and not punitive, aiming instead to motivate staff through collaborative support and shared success.</w:t>
      </w:r>
      <w:r/>
    </w:p>
    <w:p>
      <w:r/>
      <w:r>
        <w:t>In a small-town context, Caton acknowledges the value of community relationships. His lifelong ties to Harrodsburg have enabled him to gain the trust of local customers. "Putting yourself on the other side of the counter is key," he stated, highlighting his emphasis on empathy and understanding towards customer needs.</w:t>
      </w:r>
      <w:r/>
    </w:p>
    <w:p>
      <w:r/>
      <w:r>
        <w:t>Through social media outreach and local advertising, CC Auto Parts and Service has developed a strong reputation in the area, with word-of-mouth being a significant driving force for new business. "In a small town, your reputation is everything," Caton explained.</w:t>
      </w:r>
      <w:r/>
    </w:p>
    <w:p>
      <w:r/>
      <w:r>
        <w:t>Reflecting on his journey and the lessons gleaned, he summarises the importance of exemplary service, investment in employees, strategic adaptability, and robust relationship building—principles that have shaped both his career and the culture within his business. As Caton continues to navigate the evolving automotive landscape, he remains focused on sustaining a customer-first ethos while laying the groundwork for future generations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https://www.dnb.com/business-directory/company-profiles.cc_auto.2f5bd073d07b87400f613e7e2dbfef35.html</w:t>
        </w:r>
      </w:hyperlink>
      <w:r>
        <w:t xml:space="preserve"> - This URL supports the claim that Chris Caton is the key principal of CC Auto, which operates in the automotive parts and accessories industry. It provides information about the company's location and industry.</w:t>
      </w:r>
      <w:r/>
    </w:p>
    <w:p>
      <w:pPr>
        <w:pStyle w:val="ListNumber"/>
        <w:spacing w:line="240" w:lineRule="auto"/>
        <w:ind w:left="720"/>
      </w:pPr>
      <w:r/>
      <w:hyperlink r:id="rId11">
        <w:r>
          <w:rPr>
            <w:color w:val="0000EE"/>
            <w:u w:val="single"/>
          </w:rPr>
          <w:t>https://www.dnb.com/contact-directory/contact-profile.chris_caton.78b14faa665591b48128644105bc6800.html</w:t>
        </w:r>
      </w:hyperlink>
      <w:r>
        <w:t xml:space="preserve"> - This URL provides contact information for Chris Caton and confirms his role as the principal of CC Auto, further supporting his involvement in the automotive industry.</w:t>
      </w:r>
      <w:r/>
    </w:p>
    <w:p>
      <w:pPr>
        <w:pStyle w:val="ListNumber"/>
        <w:spacing w:line="240" w:lineRule="auto"/>
        <w:ind w:left="720"/>
      </w:pPr>
      <w:r/>
      <w:hyperlink r:id="rId12">
        <w:r>
          <w:rPr>
            <w:color w:val="0000EE"/>
            <w:u w:val="single"/>
          </w:rPr>
          <w:t>https://www.jasperengines.com/</w:t>
        </w:r>
      </w:hyperlink>
      <w:r>
        <w:t xml:space="preserve"> - This URL is related to Jasper Engines and Transmissions, a supplier mentioned in the article as one of the key partners for Chris Caton's business, highlighting his dedication to quality service.</w:t>
      </w:r>
      <w:r/>
    </w:p>
    <w:p>
      <w:pPr>
        <w:pStyle w:val="ListNumber"/>
        <w:spacing w:line="240" w:lineRule="auto"/>
        <w:ind w:left="720"/>
      </w:pPr>
      <w:r/>
      <w:hyperlink r:id="rId13">
        <w:r>
          <w:rPr>
            <w:color w:val="0000EE"/>
            <w:u w:val="single"/>
          </w:rPr>
          <w:t>https://www.hahnautomotive.com/</w:t>
        </w:r>
      </w:hyperlink>
      <w:r>
        <w:t xml:space="preserve"> - This URL is associated with Hahn Automotive Warehouse, another supplier mentioned in the article as instrumental in Chris Caton's business growth.</w:t>
      </w:r>
      <w:r/>
    </w:p>
    <w:p>
      <w:pPr>
        <w:pStyle w:val="ListNumber"/>
        <w:spacing w:line="240" w:lineRule="auto"/>
        <w:ind w:left="720"/>
      </w:pPr>
      <w:r/>
      <w:hyperlink r:id="rId9">
        <w:r>
          <w:rPr>
            <w:color w:val="0000EE"/>
            <w:u w:val="single"/>
          </w:rPr>
          <w:t>https://www.noahwire.com</w:t>
        </w:r>
      </w:hyperlink>
      <w:r>
        <w:t xml:space="preserve"> - This URL is the source of the original article about Chris Caton and his journey in building CC Auto Parts and Service, providing context for his career and business strategies.</w:t>
      </w:r>
      <w:r/>
    </w:p>
    <w:p>
      <w:pPr>
        <w:pStyle w:val="ListNumber"/>
        <w:spacing w:line="240" w:lineRule="auto"/>
        <w:ind w:left="720"/>
      </w:pPr>
      <w:r/>
      <w:hyperlink r:id="rId14">
        <w:r>
          <w:rPr>
            <w:color w:val="0000EE"/>
            <w:u w:val="single"/>
          </w:rPr>
          <w:t>https://www.harrodsburg.ky.gov/</w:t>
        </w:r>
      </w:hyperlink>
      <w:r>
        <w:t xml:space="preserve"> - This URL relates to Harrodsburg, Kentucky, where Chris Caton's business is located, highlighting the importance of community relationships in his success.</w:t>
      </w:r>
      <w:r/>
    </w:p>
    <w:p>
      <w:pPr>
        <w:pStyle w:val="ListNumber"/>
        <w:spacing w:line="240" w:lineRule="auto"/>
        <w:ind w:left="720"/>
      </w:pPr>
      <w:r/>
      <w:hyperlink r:id="rId15">
        <w:r>
          <w:rPr>
            <w:color w:val="0000EE"/>
            <w:u w:val="single"/>
          </w:rPr>
          <w:t>https://www.shopownermag.com/shop-profile-cc-auto-parts-and-service-harrodsburg-ky/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nb.com/business-directory/company-profiles.cc_auto.2f5bd073d07b87400f613e7e2dbfef35.html" TargetMode="External"/><Relationship Id="rId11" Type="http://schemas.openxmlformats.org/officeDocument/2006/relationships/hyperlink" Target="https://www.dnb.com/contact-directory/contact-profile.chris_caton.78b14faa665591b48128644105bc6800.html" TargetMode="External"/><Relationship Id="rId12" Type="http://schemas.openxmlformats.org/officeDocument/2006/relationships/hyperlink" Target="https://www.jasperengines.com/" TargetMode="External"/><Relationship Id="rId13" Type="http://schemas.openxmlformats.org/officeDocument/2006/relationships/hyperlink" Target="https://www.hahnautomotive.com/" TargetMode="External"/><Relationship Id="rId14" Type="http://schemas.openxmlformats.org/officeDocument/2006/relationships/hyperlink" Target="https://www.harrodsburg.ky.gov/" TargetMode="External"/><Relationship Id="rId15" Type="http://schemas.openxmlformats.org/officeDocument/2006/relationships/hyperlink" Target="https://www.shopownermag.com/shop-profile-cc-auto-parts-and-service-harrodsburg-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