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monday.com concludes successful Partner Summit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monday.com Ltd. has concluded its annual Partner Summit in London, a three-day event attended by over 600 participants from more than 50 countries. The summit focused on enhancing networking opportunities, knowledge sharing, and growth within the company’s expansive partner ecosystem.</w:t>
      </w:r>
      <w:r/>
    </w:p>
    <w:p>
      <w:r/>
      <w:r>
        <w:t>Since its inception in 2017, the partnership framework at monday.com has evolved significantly. As of 2024, the firm offers three key types of partnerships: Solution Partnerships, Service Partnerships, and Marketplace Partnerships. Notably, the company has seen a 24 percent growth in its solution partners over the past year, bringing the total to over 270 worldwide. In addition, the monday.com Marketplace has experienced a 59 percent increase in applications, now hosting 650 apps, including popular integrations such as Docugen and Time Tracker.</w:t>
      </w:r>
      <w:r/>
    </w:p>
    <w:p>
      <w:r/>
      <w:r>
        <w:t>During the summit, monday.com announced three new strategic technology partnerships with Rewind, Make, and Ziflow. These collaborations will enhance the platform's capabilities, with Rewind providing an enterprise-grade backup solution for data security, Make offering over 2,000 new integration options, and Ziflow aiming to streamline content-proofing workflows for creative teams.</w:t>
      </w:r>
      <w:r/>
    </w:p>
    <w:p>
      <w:r/>
      <w:r>
        <w:t>The Partner Awards were also presented at the summit, highlighting exceptional contributions of partners to monday.com’s customer base. Notable winners included tiilt.io and Eligeo, recognised as Partner of the Year for EMEA and North America respectively. Other accolades went to DocuGen as App of the Year and Tryve as Customer Success Partner of the Year.</w:t>
      </w:r>
      <w:r/>
    </w:p>
    <w:p>
      <w:r/>
      <w:r>
        <w:t>Ophir Penso, VP of Partnerships at monday.com, remarked on the importance of the partner ecosystem, stating, “Our thriving partner ecosystem is essential to our mission of empowering organizations and driving collective success.” He emphasised the company’s commitment to providing partners with advanced AI-driven solutions and comprehensive support.</w:t>
      </w:r>
      <w:r/>
    </w:p>
    <w:p>
      <w:r/>
      <w:r>
        <w:t>The summit featured keynotes from industry figures such as Petra Jenner of Splunk, and Mario Thomas from AWS, covering a range of topics from business strategies to product roadmaps. Partners, ranging from individual consultants to large system integrators, were encouraged to continue aiding companies in navigating digital transformation challenges.</w:t>
      </w:r>
      <w:r/>
    </w:p>
    <w:p>
      <w:r/>
      <w:r>
        <w:t>In reflecting on the partnership’s progression, Simon Haighton-Williams, CEO of The Adaptavist Group, noted the shared commitment to innovation and the importance of collaboration in enabling businesses to enhance productivity across various projects. Other partner leaders echoed similar sentiments, highlighting a shared vision for success and increased portfolio growth.</w:t>
      </w:r>
      <w:r/>
    </w:p>
    <w:p>
      <w:r/>
      <w:r>
        <w:t>The company, which operates a low-code/no-code platform designed for work management, currently serves around 245,000 customers globally, spanning more than 200 industries. The event underscores monday.com's focus on building a collaborative partner network as it continues to grow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https://ir.monday.com/news-and-events/news-releases/news-details/2025/monday.com-Hosts-Annual-Partner-Summit-Showcasing-Growth-and-Collaboration-Across-Global-Ecosystem/default.aspx</w:t>
        </w:r>
      </w:hyperlink>
      <w:r>
        <w:t xml:space="preserve"> - This URL supports the claim about monday.com hosting its annual Partner Summit in London, attended by over 600 participants from more than 50 countries, and highlights the growth of its partner ecosystem.</w:t>
      </w:r>
      <w:r/>
    </w:p>
    <w:p>
      <w:pPr>
        <w:pStyle w:val="ListNumber"/>
        <w:spacing w:line="240" w:lineRule="auto"/>
        <w:ind w:left="720"/>
      </w:pPr>
      <w:r/>
      <w:hyperlink r:id="rId11">
        <w:r>
          <w:rPr>
            <w:color w:val="0000EE"/>
            <w:u w:val="single"/>
          </w:rPr>
          <w:t>https://monday.com/w/partnership</w:t>
        </w:r>
      </w:hyperlink>
      <w:r>
        <w:t xml:space="preserve"> - This URL provides information about monday.com's Partner Program, which includes Solution Partnerships, Service Partnerships, and Marketplace Partnerships, supporting the claim about the types of partnerships offered by the company.</w:t>
      </w:r>
      <w:r/>
    </w:p>
    <w:p>
      <w:pPr>
        <w:pStyle w:val="ListNumber"/>
        <w:spacing w:line="240" w:lineRule="auto"/>
        <w:ind w:left="720"/>
      </w:pPr>
      <w:r/>
      <w:hyperlink r:id="rId10">
        <w:r>
          <w:rPr>
            <w:color w:val="0000EE"/>
            <w:u w:val="single"/>
          </w:rPr>
          <w:t>https://ir.monday.com/news-and-events/news-releases/news-details/2025/monday.com-Hosts-Annual-Partner-Summit-Showcasing-Growth-and-Collaboration-Across-Global-Ecosystem/default.aspx</w:t>
        </w:r>
      </w:hyperlink>
      <w:r>
        <w:t xml:space="preserve"> - This URL corroborates the announcement of new strategic partnerships with Rewind, Make, and Ziflow during the summit, enhancing the platform's capabilities.</w:t>
      </w:r>
      <w:r/>
    </w:p>
    <w:p>
      <w:pPr>
        <w:pStyle w:val="ListNumber"/>
        <w:spacing w:line="240" w:lineRule="auto"/>
        <w:ind w:left="720"/>
      </w:pPr>
      <w:r/>
      <w:hyperlink r:id="rId10">
        <w:r>
          <w:rPr>
            <w:color w:val="0000EE"/>
            <w:u w:val="single"/>
          </w:rPr>
          <w:t>https://ir.monday.com/news-and-events/news-releases/news-details/2025/monday.com-Hosts-Annual-Partner-Summit-Showcasing-Growth-and-Collaboration-Across-Global-Ecosystem/default.aspx</w:t>
        </w:r>
      </w:hyperlink>
      <w:r>
        <w:t xml:space="preserve"> - This URL supports the information about the Partner Awards, recognizing partners like tiilt.io and Eligeo as Partner of the Year for their respective regions.</w:t>
      </w:r>
      <w:r/>
    </w:p>
    <w:p>
      <w:pPr>
        <w:pStyle w:val="ListNumber"/>
        <w:spacing w:line="240" w:lineRule="auto"/>
        <w:ind w:left="720"/>
      </w:pPr>
      <w:r/>
      <w:hyperlink r:id="rId11">
        <w:r>
          <w:rPr>
            <w:color w:val="0000EE"/>
            <w:u w:val="single"/>
          </w:rPr>
          <w:t>https://monday.com/w/partnership</w:t>
        </w:r>
      </w:hyperlink>
      <w:r>
        <w:t xml:space="preserve"> - This URL provides details about monday.com's commitment to supporting its partners with advanced solutions and comprehensive support, aligning with Ophir Penso's remarks.</w:t>
      </w:r>
      <w:r/>
    </w:p>
    <w:p>
      <w:pPr>
        <w:pStyle w:val="ListNumber"/>
        <w:spacing w:line="240" w:lineRule="auto"/>
        <w:ind w:left="720"/>
      </w:pPr>
      <w:r/>
      <w:hyperlink r:id="rId10">
        <w:r>
          <w:rPr>
            <w:color w:val="0000EE"/>
            <w:u w:val="single"/>
          </w:rPr>
          <w:t>https://ir.monday.com/news-and-events/news-releases/news-details/2025/monday.com-Hosts-Annual-Partner-Summit-Showcasing-Growth-and-Collaboration-Across-Global-Ecosystem/default.aspx</w:t>
        </w:r>
      </w:hyperlink>
      <w:r>
        <w:t xml:space="preserve"> - This URL supports the claim about monday.com's low-code/no-code platform serving around 245,000 customers globally across more than 200 industries.</w:t>
      </w:r>
      <w:r/>
    </w:p>
    <w:p>
      <w:pPr>
        <w:pStyle w:val="ListNumber"/>
        <w:spacing w:line="240" w:lineRule="auto"/>
        <w:ind w:left="720"/>
      </w:pPr>
      <w:r/>
      <w:hyperlink r:id="rId12">
        <w:r>
          <w:rPr>
            <w:color w:val="0000EE"/>
            <w:u w:val="single"/>
          </w:rPr>
          <w:t>https://www.businesswire.com/news/home/20250227823530/en/monday.com-Hosts-Annual-Partner-Summit-Showcasing-Growth-and-Collaboration-Across-Global-Ecosyste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monday.com/news-and-events/news-releases/news-details/2025/monday.com-Hosts-Annual-Partner-Summit-Showcasing-Growth-and-Collaboration-Across-Global-Ecosystem/default.aspx" TargetMode="External"/><Relationship Id="rId11" Type="http://schemas.openxmlformats.org/officeDocument/2006/relationships/hyperlink" Target="https://monday.com/w/partnership" TargetMode="External"/><Relationship Id="rId12" Type="http://schemas.openxmlformats.org/officeDocument/2006/relationships/hyperlink" Target="https://www.businesswire.com/news/home/20250227823530/en/monday.com-Hosts-Annual-Partner-Summit-Showcasing-Growth-and-Collaboration-Across-Global-Ecosyste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