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Responsive wins 2025 Tech Innovation award for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Responsive, a company based in Beaverton, Oregon, has been awarded SiliconANGLE Media’s 2025 Tech Innovation CUBEd Award for its advancements in Artificial Intelligence (AI) software, specifically in the realm of Strategic Response Management (SRM). This recognition falls within the category for Top AI-enabled products aimed at improving go-to-market strategies.</w:t>
      </w:r>
      <w:r/>
    </w:p>
    <w:p>
      <w:r/>
      <w:r>
        <w:t>The SRM platform developed by Responsive is designed to enhance efficiency and increase profit margins for businesses by streamlining the process of responding to various requests for proposals (RFPs), requests for information (RFIs), and other information demands. The platform utilises a combination of sophisticated AI technologies, including machine learning, large language models (LLMs), and natural language processing to improve response times and accuracy.</w:t>
      </w:r>
      <w:r/>
    </w:p>
    <w:p>
      <w:r/>
      <w:r>
        <w:t>Ganesh Shankar, CEO of Responsive, expressed pride in the accolade, stating, “We’re honoured to receive SiliconANGLE Media’s Tech Innovation CUBEd Award recognizing our industry-leading AI capabilities.” In his comments, Shankar highlighted the company's aim to harness AI for organisational insights and to drive profitable growth by improving the speed and accuracy of responses to critical information requests.</w:t>
      </w:r>
      <w:r/>
    </w:p>
    <w:p>
      <w:r/>
      <w:r>
        <w:t>SiliconANGLE Media’s CUBEd Awards honour companies and individuals making significant technological contributions. Commenting on the significance of the awards, co-founder and co-CEO Dave Vellante remarked that the winners exemplify “some of the boldest thinkers and determined innovators in the tech industry”, emphasising the importance of challenging established norms to achieve breakthroughs.</w:t>
      </w:r>
      <w:r/>
    </w:p>
    <w:p>
      <w:r/>
      <w:r>
        <w:t>Responsive’s platform has reportedly yielded significant results for its clients. For instance, JAGGAER, a leader in enterprise procurement, saw double-digit increases in win rates and realised a 15-fold return on investment shortly after implementing Responsive’s AI solutions. Furthermore, healthcare technology provider NetSmart noted a 67% increase in proposals submitted, completing them ten times faster without the need to expand their workforce. Additionally, Microsoft credited Responsive with providing crucial knowledge to its proposal team, which generated $10.4 billion in revenue last fiscal year.</w:t>
      </w:r>
      <w:r/>
    </w:p>
    <w:p>
      <w:r/>
      <w:r>
        <w:t>As the demand for advanced technological solutions in response management continues to grow, Responsive stands out as a notable player in the market, working with nearly 2,000 customers worldwide in a variety of sectors. With a headquarters in Portland, Oregon, and additional offices in Kansas City, Missouri, and Coimbatore, India, Responsive is positioned to further influence the landscape of business information management and contribute to the broader discourse on AI integration in industry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https://www.businesswire.com/news/home/20250227193780/en/Responsive-Wins-Top-AI-Enabled-Products-for-Go-to-Market-in-SiliconANGLE-Media%E2%80%99s-Tech-Innovation-CUBEd-Awards</w:t>
        </w:r>
      </w:hyperlink>
      <w:r>
        <w:t xml:space="preserve"> - This URL supports the claim that Responsive won SiliconANGLE Media's 2025 Tech Innovation CUBEd Award for its AI-enabled Strategic Response Management software. It also highlights the company's use of advanced AI technologies to improve response times and accuracy.</w:t>
      </w:r>
      <w:r/>
    </w:p>
    <w:p>
      <w:pPr>
        <w:pStyle w:val="ListNumber"/>
        <w:spacing w:line="240" w:lineRule="auto"/>
        <w:ind w:left="720"/>
      </w:pPr>
      <w:r/>
      <w:hyperlink r:id="rId11">
        <w:r>
          <w:rPr>
            <w:color w:val="0000EE"/>
            <w:u w:val="single"/>
          </w:rPr>
          <w:t>https://en.wikipedia.org/wiki/Responsive</w:t>
        </w:r>
      </w:hyperlink>
      <w:r>
        <w:t xml:space="preserve"> - This Wikipedia page provides background information on Responsive, including its location in Beaverton, Oregon, and its role in developing cloud-based software for managing RFP responses.</w:t>
      </w:r>
      <w:r/>
    </w:p>
    <w:p>
      <w:pPr>
        <w:pStyle w:val="ListNumber"/>
        <w:spacing w:line="240" w:lineRule="auto"/>
        <w:ind w:left="720"/>
      </w:pPr>
      <w:r/>
      <w:hyperlink r:id="rId12">
        <w:r>
          <w:rPr>
            <w:color w:val="0000EE"/>
            <w:u w:val="single"/>
          </w:rPr>
          <w:t>https://leadiq.com/c/responsive/5a1d9f7c2300005e0090172e</w:t>
        </w:r>
      </w:hyperlink>
      <w:r>
        <w:t xml:space="preserve"> - This company overview page details Responsive's position as a global leader in Strategic Response Management software, highlighting its AI capabilities and global customer base.</w:t>
      </w:r>
      <w:r/>
    </w:p>
    <w:p>
      <w:pPr>
        <w:pStyle w:val="ListNumber"/>
        <w:spacing w:line="240" w:lineRule="auto"/>
        <w:ind w:left="720"/>
      </w:pPr>
      <w:r/>
      <w:hyperlink r:id="rId13">
        <w:r>
          <w:rPr>
            <w:color w:val="0000EE"/>
            <w:u w:val="single"/>
          </w:rPr>
          <w:t>https://www.thecube.net/awards</w:t>
        </w:r>
      </w:hyperlink>
      <w:r>
        <w:t xml:space="preserve"> - This URL provides information about SiliconANGLE Media's Tech Innovation CUBEd Awards, which recognize technological advancements and innovation in the tech industry.</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though it does not directly corroborate specific claims about Responsive's technology or awards.</w:t>
      </w:r>
      <w:r/>
    </w:p>
    <w:p>
      <w:pPr>
        <w:pStyle w:val="ListNumber"/>
        <w:spacing w:line="240" w:lineRule="auto"/>
        <w:ind w:left="720"/>
      </w:pPr>
      <w:r/>
      <w:hyperlink r:id="rId14">
        <w:r>
          <w:rPr>
            <w:color w:val="0000EE"/>
            <w:u w:val="single"/>
          </w:rPr>
          <w:t>https://www.rfpio.com</w:t>
        </w:r>
      </w:hyperlink>
      <w:r>
        <w:t xml:space="preserve"> - This URL is not directly available, but it would have previously supported information about RFPIO, which is now known as Responsive. However, since the domain is not accessible, it cannot be used. Instead, the Wikipedia page and other sources provide relevant information about Responsive.</w:t>
      </w:r>
      <w:r/>
    </w:p>
    <w:p>
      <w:pPr>
        <w:pStyle w:val="ListNumber"/>
        <w:spacing w:line="240" w:lineRule="auto"/>
        <w:ind w:left="720"/>
      </w:pPr>
      <w:r/>
      <w:hyperlink r:id="rId15">
        <w:r>
          <w:rPr>
            <w:color w:val="0000EE"/>
            <w:u w:val="single"/>
          </w:rPr>
          <w:t>https://www.businesswire.com/news/home/20250227193780/en/Responsive-Wins-Top-AI-Enabled-Products-for-Go-to-Market-in-SiliconANGLE-Media%E2%80%99s-Tech-Innovation-CUBEd-Award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27193780/en/Responsive-Wins-Top-AI-Enabled-Products-for-Go-to-Market-in-SiliconANGLE-Media%E2%80%99s-Tech-Innovation-CUBEd-Awards" TargetMode="External"/><Relationship Id="rId11" Type="http://schemas.openxmlformats.org/officeDocument/2006/relationships/hyperlink" Target="https://en.wikipedia.org/wiki/Responsive" TargetMode="External"/><Relationship Id="rId12" Type="http://schemas.openxmlformats.org/officeDocument/2006/relationships/hyperlink" Target="https://leadiq.com/c/responsive/5a1d9f7c2300005e0090172e" TargetMode="External"/><Relationship Id="rId13" Type="http://schemas.openxmlformats.org/officeDocument/2006/relationships/hyperlink" Target="https://www.thecube.net/awards" TargetMode="External"/><Relationship Id="rId14" Type="http://schemas.openxmlformats.org/officeDocument/2006/relationships/hyperlink" Target="https://www.rfpio.com" TargetMode="External"/><Relationship Id="rId15" Type="http://schemas.openxmlformats.org/officeDocument/2006/relationships/hyperlink" Target="https://www.businesswire.com/news/home/20250227193780/en/Responsive-Wins-Top-AI-Enabled-Products-for-Go-to-Market-in-SiliconANGLE-Media%E2%80%99s-Tech-Innovation-CUBEd-Award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