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FleetPride honours top suppliers at annual award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FleetPride, Inc., a leading independent distributor of aftermarket heavy-duty parts and services based in Irving, Texas, has revealed its annual supplier awards during a recent Supplier Summit held at the Gaylord Texan Hotel and Resort in Grapevine, Texas. The awards were presented to companies recognised for their significant contributions and effective collaboration with FleetPride over the past year.</w:t>
      </w:r>
      <w:r/>
    </w:p>
    <w:p>
      <w:r/>
      <w:r>
        <w:t>Dana Spicer Inc. was honoured as FleetPride's Supplier of the Year, a title reflecting the company's exceptional performance in areas such as communication, partnership, innovation, training, and growth. Michael Keller, FleetPride's vice president of category management and strategic sourcing, highlighted the importance of supplier partnerships, stating, "FleetPride values our strategic supplier partnerships. Our annual supplier awards are an opportunity to recognise those who consistently provide exceptional support to us through field work, supply chain, digital or strategic initiatives."</w:t>
      </w:r>
      <w:r/>
    </w:p>
    <w:p>
      <w:r/>
      <w:r>
        <w:t>Other notable suppliers included Atmus Filtration, which focused on collaboration and brand awareness; Baldwin, recognised for its customer service support; and Bendix, which provided strategic insights for product management. Each recipient was acknowledged for their specific efforts to enhance communication and operational efficiencies across FleetPride’s services.</w:t>
      </w:r>
      <w:r/>
    </w:p>
    <w:p>
      <w:r/>
      <w:r>
        <w:t>Bill Nunnery, senior director of aftermarket sales and marketing for Dana Spicer, expressed gratitude for the recognition, saying, "We are honoured to receive the supplier of the year award, recognising our dedication to our strategic partnership with FleetPride. This award underscores our commitment to our customers, product innovation, superior marketing, and progressive digital solutions."</w:t>
      </w:r>
      <w:r/>
    </w:p>
    <w:p>
      <w:r/>
      <w:r>
        <w:t>FleetPride operates a vast network of over 300 locations, including service centres and distribution centres, which enables it to deliver essential parts and services to customers promptly. With a workforce of around 4,000 experts, the company aims to tailor solutions to meet the unique needs of its clientele.</w:t>
      </w:r>
      <w:r/>
    </w:p>
    <w:p>
      <w:r/>
      <w:r>
        <w:t>The event underscores the importance of strong supplier relationships in maintaining service excellence in the competitive aftermarket heavy-duty parts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https://www.truckpartsandservice.com/products/supplier-updates/article/15352498/fleetpride-names-supplier-award-winners</w:t>
        </w:r>
      </w:hyperlink>
      <w:r>
        <w:t xml:space="preserve"> - This article provides information about FleetPride's supplier awards, highlighting the importance of strategic partnerships and recognizing suppliers for their contributions. However, it does not mention Dana Spicer Inc. as the Supplier of the Year.</w:t>
      </w:r>
      <w:r/>
    </w:p>
    <w:p>
      <w:pPr>
        <w:pStyle w:val="ListNumber"/>
        <w:spacing w:line="240" w:lineRule="auto"/>
        <w:ind w:left="720"/>
      </w:pPr>
      <w:r/>
      <w:hyperlink r:id="rId11">
        <w:r>
          <w:rPr>
            <w:color w:val="0000EE"/>
            <w:u w:val="single"/>
          </w:rPr>
          <w:t>https://www.nawilliams.com/fleet-pride-honors-n-a-williams-with-off-highway-award</w:t>
        </w:r>
      </w:hyperlink>
      <w:r>
        <w:t xml:space="preserve"> - This URL supports the fact that FleetPride honors suppliers for their contributions, as seen with the Off-Highway Award given to N.A. Williams. It also mentions FleetPride's Supplier Summit.</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This URL does not directly relate to FleetPride or its supplier awards but provides general information on federal financial assistance, which is unrelated to the specific claims about FleetPride.</w:t>
      </w:r>
      <w:r/>
    </w:p>
    <w:p>
      <w:pPr>
        <w:pStyle w:val="ListNumber"/>
        <w:spacing w:line="240" w:lineRule="auto"/>
        <w:ind w:left="720"/>
      </w:pPr>
      <w:r/>
      <w:hyperlink r:id="rId13">
        <w:r>
          <w:rPr>
            <w:color w:val="0000EE"/>
            <w:u w:val="single"/>
          </w:rPr>
          <w:t>https://www.conmet.com/company/awards/</w:t>
        </w:r>
      </w:hyperlink>
      <w:r>
        <w:t xml:space="preserve"> - This URL mentions ConMet receiving awards but does not specifically corroborate the claims about FleetPride's supplier awards or Dana Spicer Inc.</w:t>
      </w:r>
      <w:r/>
    </w:p>
    <w:p>
      <w:pPr>
        <w:pStyle w:val="ListNumber"/>
        <w:spacing w:line="240" w:lineRule="auto"/>
        <w:ind w:left="720"/>
      </w:pPr>
      <w:r/>
      <w:hyperlink r:id="rId14">
        <w:r>
          <w:rPr>
            <w:color w:val="0000EE"/>
            <w:u w:val="single"/>
          </w:rPr>
          <w:t>https://www.acf.gov/orr/policy-guidance/unaccompanied-children-program-policy-guide-section-2</w:t>
        </w:r>
      </w:hyperlink>
      <w:r>
        <w:t xml:space="preserve"> - This URL is unrelated to FleetPride or its supplier awards, focusing instead on policies for unaccompanied children.</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corroboration beyond the text itself.</w:t>
      </w:r>
      <w:r/>
    </w:p>
    <w:p>
      <w:pPr>
        <w:pStyle w:val="ListNumber"/>
        <w:spacing w:line="240" w:lineRule="auto"/>
        <w:ind w:left="720"/>
      </w:pPr>
      <w:r/>
      <w:hyperlink r:id="rId15">
        <w:r>
          <w:rPr>
            <w:color w:val="0000EE"/>
            <w:u w:val="single"/>
          </w:rPr>
          <w:t>https://www.prnewswire.com/news-releases/fleetpride-celebrates-2025-supplier-award-winners-302391868.html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partsandservice.com/products/supplier-updates/article/15352498/fleetpride-names-supplier-award-winners" TargetMode="External"/><Relationship Id="rId11" Type="http://schemas.openxmlformats.org/officeDocument/2006/relationships/hyperlink" Target="https://www.nawilliams.com/fleet-pride-honors-n-a-williams-with-off-highway-award"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ww.conmet.com/company/awards/" TargetMode="External"/><Relationship Id="rId14" Type="http://schemas.openxmlformats.org/officeDocument/2006/relationships/hyperlink" Target="https://www.acf.gov/orr/policy-guidance/unaccompanied-children-program-policy-guide-section-2" TargetMode="External"/><Relationship Id="rId15" Type="http://schemas.openxmlformats.org/officeDocument/2006/relationships/hyperlink" Target="https://www.prnewswire.com/news-releases/fleetpride-celebrates-2025-supplier-award-winners-3023918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