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Foodstuffs North Island launches workshops for emerging grocery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Foodstuffs North Island (FSNI), in collaboration with Dunnhumby and The Food Innovation Network, is set to launch a series of nationwide workshops aimed at assisting emerging grocery suppliers in successfully positioning their products on supermarket shelves. The workshops, which are scheduled to take place across New Zealand throughout 2025, are designed to provide practical advice and insights essential for supplier growth and success.</w:t>
      </w:r>
      <w:r/>
    </w:p>
    <w:p>
      <w:r/>
      <w:r>
        <w:t>The initiative will commence with the first forum on March 11 at FSNI’s head office in Auckland, where Emerging Supplier Manager Rachel Prenty will lead discussions and share her expertise in the grocery supply chain. Following Auckland, the workshops will proceed to Wellington on April 1, running from 10 am to 12 pm. Prenty is expected to provide valuable insights into the process of supplying goods and how suppliers can effectively scale their businesses across over 300 PAK’nSAVE, New World, and Four Square outlets.</w:t>
      </w:r>
      <w:r/>
    </w:p>
    <w:p>
      <w:r/>
      <w:r>
        <w:t>“We recognise that sharing our insights and expertise right from the start can be crucial in bridging the gap between innovation and customer demand,” Prenty stated. She highlighted the importance of suppliers understanding factors such as supply chain robustness, sustainable operations, supermarket distribution, and consumer preferences as pivotal to their success in the retail sector.</w:t>
      </w:r>
      <w:r/>
    </w:p>
    <w:p>
      <w:r/>
      <w:r>
        <w:t>Prenty also emphasised the role these forums play in supporting small businesses. “For many small businesses, guidance in the early stages can help avoid costly mistakes and inform critical decision-making,” she remarked. Moreover, the workshops will serve as a networking platform, allowing suppliers within the same regions to connect and support one another. “We encourage any supplier – regardless of their stage in business development – to attend a local event,” Prenty added.</w:t>
      </w:r>
      <w:r/>
    </w:p>
    <w:p>
      <w:r/>
      <w:r>
        <w:t>A total of 16 forums are slated to take place from March to August 2025, each designed to cater to the specific needs of emerging suppliers in the grocery market. For those interested in attending, registration is available on the Foodstuffs North Island Emerging Supplier registration page.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https://insidefmcg.com.au/2025/03/27/foodstuffs-nz-backs-grocery-suppliers-with-new-workshop-series/</w:t>
        </w:r>
      </w:hyperlink>
      <w:r>
        <w:t xml:space="preserve"> - This article supports the launch of workshops by Foodstuffs North Island, in collaboration with Dunnhumby and The Food Innovation Network, aimed at helping emerging grocery suppliers.</w:t>
      </w:r>
      <w:r/>
    </w:p>
    <w:p>
      <w:pPr>
        <w:pStyle w:val="ListNumber"/>
        <w:spacing w:line="240" w:lineRule="auto"/>
        <w:ind w:left="720"/>
      </w:pPr>
      <w:r/>
      <w:hyperlink r:id="rId11">
        <w:r>
          <w:rPr>
            <w:color w:val="0000EE"/>
            <w:u w:val="single"/>
          </w:rPr>
          <w:t>https://foodinnovationnetwork.co.nz/2025-emerging-supplier-forums/</w:t>
        </w:r>
      </w:hyperlink>
      <w:r>
        <w:t xml:space="preserve"> - It provides details on the Emerging Supplier Forums, including dates, locations, and what the workshops cover, such as insights into supplying stores and networking opportunities.</w:t>
      </w:r>
      <w:r/>
    </w:p>
    <w:p>
      <w:pPr>
        <w:pStyle w:val="ListNumber"/>
        <w:spacing w:line="240" w:lineRule="auto"/>
        <w:ind w:left="720"/>
      </w:pPr>
      <w:r/>
      <w:hyperlink r:id="rId12">
        <w:r>
          <w:rPr>
            <w:color w:val="0000EE"/>
            <w:u w:val="single"/>
          </w:rPr>
          <w:t>https://www.foodstuffs.co.nz/en/news-room/2025/Innovation-meets-opportunity-at-Foodstuffs-2025-Expo</w:t>
        </w:r>
      </w:hyperlink>
      <w:r>
        <w:t xml:space="preserve"> - This page describes Foodstuffs' larger role in supporting suppliers through events like the Foodstuffs Expo, highlighting the company's focus on innovation and collaboration within New Zealand's food industry.</w:t>
      </w:r>
      <w:r/>
    </w:p>
    <w:p>
      <w:pPr>
        <w:pStyle w:val="ListNumber"/>
        <w:spacing w:line="240" w:lineRule="auto"/>
        <w:ind w:left="720"/>
      </w:pPr>
      <w:r/>
      <w:hyperlink r:id="rId13">
        <w:r>
          <w:rPr>
            <w:color w:val="0000EE"/>
            <w:u w:val="single"/>
          </w:rPr>
          <w:t>not available</w:t>
        </w:r>
      </w:hyperlink>
      <w:r>
        <w:t xml:space="preserve"> - There is no specific URL available corroborating the exact quotes from Rachel Prenty, but her role and expertise align with the initiatives mentioned in other sources.</w:t>
      </w:r>
      <w:r/>
    </w:p>
    <w:p>
      <w:pPr>
        <w:pStyle w:val="ListNumber"/>
        <w:spacing w:line="240" w:lineRule="auto"/>
        <w:ind w:left="720"/>
      </w:pPr>
      <w:r/>
      <w:hyperlink r:id="rId13">
        <w:r>
          <w:rPr>
            <w:color w:val="0000EE"/>
            <w:u w:val="single"/>
          </w:rPr>
          <w:t>not available</w:t>
        </w:r>
      </w:hyperlink>
      <w:r>
        <w:t xml:space="preserve"> - No direct source provides a comprehensive list of all 16 workshop locations and dates as specified, but the Food Innovation Network site lists several key events.</w:t>
      </w:r>
      <w:r/>
    </w:p>
    <w:p>
      <w:pPr>
        <w:pStyle w:val="ListNumber"/>
        <w:spacing w:line="240" w:lineRule="auto"/>
        <w:ind w:left="720"/>
      </w:pPr>
      <w:r/>
      <w:hyperlink r:id="rId13">
        <w:r>
          <w:rPr>
            <w:color w:val="0000EE"/>
            <w:u w:val="single"/>
          </w:rPr>
          <w:t>not available</w:t>
        </w:r>
      </w:hyperlink>
      <w:r>
        <w:t xml:space="preserve"> - There are no specific URLs supporting the claim about registration being available on a Foodstuffs North Island Emerging Supplier registration page, as the page itself isn't linked directly in available sources.</w:t>
      </w:r>
      <w:r/>
    </w:p>
    <w:p>
      <w:pPr>
        <w:pStyle w:val="ListNumber"/>
        <w:spacing w:line="240" w:lineRule="auto"/>
        <w:ind w:left="720"/>
      </w:pPr>
      <w:r/>
      <w:hyperlink r:id="rId14">
        <w:r>
          <w:rPr>
            <w:color w:val="0000EE"/>
            <w:u w:val="single"/>
          </w:rPr>
          <w:t>https://www.fmcgbusiness.co.nz/fsni-starts-nationwide-forums-to-support-emerging-grocery-suppliers/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fmcg.com.au/2025/03/27/foodstuffs-nz-backs-grocery-suppliers-with-new-workshop-series/" TargetMode="External"/><Relationship Id="rId11" Type="http://schemas.openxmlformats.org/officeDocument/2006/relationships/hyperlink" Target="https://foodinnovationnetwork.co.nz/2025-emerging-supplier-forums/" TargetMode="External"/><Relationship Id="rId12" Type="http://schemas.openxmlformats.org/officeDocument/2006/relationships/hyperlink" Target="https://www.foodstuffs.co.nz/en/news-room/2025/Innovation-meets-opportunity-at-Foodstuffs-2025-Expo" TargetMode="External"/><Relationship Id="rId13" Type="http://schemas.openxmlformats.org/officeDocument/2006/relationships/hyperlink" Target="not available" TargetMode="External"/><Relationship Id="rId14" Type="http://schemas.openxmlformats.org/officeDocument/2006/relationships/hyperlink" Target="https://www.fmcgbusiness.co.nz/fsni-starts-nationwide-forums-to-support-emerging-grocery-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