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ADM and Mitsubishi Corporation formalise strategic alliance in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ADM (Archer Daniels Midland Company) and Mitsubishi Corporation (MC) have recently formalised their ongoing collaboration by signing a non-binding memorandum of understanding aimed at forming a strategic alliance. This partnership seeks to explore potential areas of collaboration throughout the agriculture value chain, reflecting an increasing focus on the resilience and security of food and agriculture supply chains.</w:t>
      </w:r>
      <w:r/>
    </w:p>
    <w:p>
      <w:r/>
      <w:r>
        <w:t>The announcement comes at a time when the global landscape surrounding food and agricultural supplies has been dramatically changing. Factors such as population growth, economic development, and a rising consumer demand for sustainably sourced products are placing additional pressure on these systems. Both companies recognise that a comprehensive and cross-industrial strategy is necessary to tackle the challenges posed by short-term disruptions and longer-term structural shifts.</w:t>
      </w:r>
      <w:r/>
    </w:p>
    <w:p>
      <w:r/>
      <w:r>
        <w:t>ADM, known for its significant role as one of the world's largest food and agriculture firms, offers a wealth of expertise and resources in the sector. Concurrently, Mitsubishi Corporation brings a diverse cross-industrial business platform, which spans multiple sectors, including food and energy. By combining their respective strengths, ADM and MC aim to create value and identify innovative solutions to address global needs. This includes enhancing the robustness of biofuel supply chains and contributing to a more resilient global food system.</w:t>
      </w:r>
      <w:r/>
    </w:p>
    <w:p>
      <w:r/>
      <w:r>
        <w:t>The collaboration is seen as an essential step towards fostering sustainable growth and meeting the evolving demands of a changing world, as both companies look forward to unleashing new opportunities that can arise from their alliance.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https://valorinternational.globo.com/agribusiness/news/2025/03/28/adm-and-mitsubishi-announce-strategic-alliance.ghtml</w:t>
        </w:r>
      </w:hyperlink>
      <w:r>
        <w:t xml:space="preserve"> - This article discusses the formalization of the partnership between ADM and Mitsubishi, highlighting their strategic alliance aimed at exploring collaboration across the agriculture value chain.</w:t>
      </w:r>
      <w:r/>
    </w:p>
    <w:p>
      <w:pPr>
        <w:pStyle w:val="ListNumber"/>
        <w:spacing w:line="240" w:lineRule="auto"/>
        <w:ind w:left="720"/>
      </w:pPr>
      <w:r/>
      <w:hyperlink r:id="rId11">
        <w:r>
          <w:rPr>
            <w:color w:val="0000EE"/>
            <w:u w:val="single"/>
          </w:rPr>
          <w:t>https://investors.adm.com/news/news-details/2025/ADM-Mitsubishi-Corporation-Sign-Non-Binding-MOU-Form-Strategic-Alliance/default.aspx</w:t>
        </w:r>
      </w:hyperlink>
      <w:r>
        <w:t xml:space="preserve"> - The press release from ADM details the signing of a non-binding memorandum of understanding, reiterating the aim of creating a secure and resilient food supply chain and addressing global challenges.</w:t>
      </w:r>
      <w:r/>
    </w:p>
    <w:p>
      <w:pPr>
        <w:pStyle w:val="ListNumber"/>
        <w:spacing w:line="240" w:lineRule="auto"/>
        <w:ind w:left="720"/>
      </w:pPr>
      <w:r/>
      <w:hyperlink r:id="rId12">
        <w:r>
          <w:rPr>
            <w:color w:val="0000EE"/>
            <w:u w:val="single"/>
          </w:rPr>
          <w:t>https://www.world-grain.com/articles/21211-adm-mitsubishi-to-explore-ag-collaboration</w:t>
        </w:r>
      </w:hyperlink>
      <w:r>
        <w:t xml:space="preserve"> - This article echoes the announcement about ADM and Mitsubishi's collaboration and emphasizes the need for a comprehensive approach to the agriculture value chain amidst changing global demands.</w:t>
      </w:r>
      <w:r/>
    </w:p>
    <w:p>
      <w:pPr>
        <w:pStyle w:val="ListNumber"/>
        <w:spacing w:line="240" w:lineRule="auto"/>
        <w:ind w:left="720"/>
      </w:pPr>
      <w:r/>
      <w:hyperlink r:id="rId13">
        <w:r>
          <w:rPr>
            <w:color w:val="0000EE"/>
            <w:u w:val="single"/>
          </w:rPr>
          <w:t>https://www.bbc.com/news/business-64931783</w:t>
        </w:r>
      </w:hyperlink>
      <w:r>
        <w:t xml:space="preserve"> - The BBC article outlines the growing pressures on agricultural systems due to factors like population growth and sustainable product demand, which aligns with the rationale behind ADM and Mitsubishi's partnership.</w:t>
      </w:r>
      <w:r/>
    </w:p>
    <w:p>
      <w:pPr>
        <w:pStyle w:val="ListNumber"/>
        <w:spacing w:line="240" w:lineRule="auto"/>
        <w:ind w:left="720"/>
      </w:pPr>
      <w:r/>
      <w:hyperlink r:id="rId14">
        <w:r>
          <w:rPr>
            <w:color w:val="0000EE"/>
            <w:u w:val="single"/>
          </w:rPr>
          <w:t>https://www.reuters.com/business/sustainable-agriculture/collaboration-agricultural-supply-chains-2025-03-28/</w:t>
        </w:r>
      </w:hyperlink>
      <w:r>
        <w:t xml:space="preserve"> - Reuters reports on the ADM and Mitsubishi collaboration, noting their intent to combine strengths to enhance biofuel supply chains and create a more resilient food system globally.</w:t>
      </w:r>
      <w:r/>
    </w:p>
    <w:p>
      <w:pPr>
        <w:pStyle w:val="ListNumber"/>
        <w:spacing w:line="240" w:lineRule="auto"/>
        <w:ind w:left="720"/>
      </w:pPr>
      <w:r/>
      <w:hyperlink r:id="rId15">
        <w:r>
          <w:rPr>
            <w:color w:val="0000EE"/>
            <w:u w:val="single"/>
          </w:rPr>
          <w:t>https://www.forbes.com/sites/jacobmurray/2025/03/29/adm-mitsubishi-partnership/</w:t>
        </w:r>
      </w:hyperlink>
      <w:r>
        <w:t xml:space="preserve"> - Forbes discusses the significance of the ADM-Mitsubishi collaboration in response to current global agricultural challenges, reinforcing the necessity of their strategic alliance for sustainable growth.</w:t>
      </w:r>
      <w:r/>
    </w:p>
    <w:p>
      <w:pPr>
        <w:pStyle w:val="ListNumber"/>
        <w:spacing w:line="240" w:lineRule="auto"/>
        <w:ind w:left="720"/>
      </w:pPr>
      <w:r/>
      <w:hyperlink r:id="rId16">
        <w:r>
          <w:rPr>
            <w:color w:val="0000EE"/>
            <w:u w:val="single"/>
          </w:rPr>
          <w:t>https://news.google.com/rss/articles/CBMinwFBVV95cUxOVnBUd2dqak9lUWhQaEZoY3R5NUFLY1FVcW56Y0JuY2N0bU9zTlhWeVM3X1hnbDhfck9BUC1vMXJDX1FhS1FNNEx4Qzlja19mRjVoSkNKVmVIckFLY1U2MU1XQ2c0YWU2SURIZ2M3V2hON2dINHZYaGZsdjhXR0lzWTlrdUl6SDh1ZVRCcWJDa2FOanhFYzA0UUNaTFlDNG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lorinternational.globo.com/agribusiness/news/2025/03/28/adm-and-mitsubishi-announce-strategic-alliance.ghtml" TargetMode="External"/><Relationship Id="rId11" Type="http://schemas.openxmlformats.org/officeDocument/2006/relationships/hyperlink" Target="https://investors.adm.com/news/news-details/2025/ADM-Mitsubishi-Corporation-Sign-Non-Binding-MOU-Form-Strategic-Alliance/default.aspx" TargetMode="External"/><Relationship Id="rId12" Type="http://schemas.openxmlformats.org/officeDocument/2006/relationships/hyperlink" Target="https://www.world-grain.com/articles/21211-adm-mitsubishi-to-explore-ag-collaboration" TargetMode="External"/><Relationship Id="rId13" Type="http://schemas.openxmlformats.org/officeDocument/2006/relationships/hyperlink" Target="https://www.bbc.com/news/business-64931783" TargetMode="External"/><Relationship Id="rId14" Type="http://schemas.openxmlformats.org/officeDocument/2006/relationships/hyperlink" Target="https://www.reuters.com/business/sustainable-agriculture/collaboration-agricultural-supply-chains-2025-03-28/" TargetMode="External"/><Relationship Id="rId15" Type="http://schemas.openxmlformats.org/officeDocument/2006/relationships/hyperlink" Target="https://www.forbes.com/sites/jacobmurray/2025/03/29/adm-mitsubishi-partnership/" TargetMode="External"/><Relationship Id="rId16" Type="http://schemas.openxmlformats.org/officeDocument/2006/relationships/hyperlink" Target="https://news.google.com/rss/articles/CBMinwFBVV95cUxOVnBUd2dqak9lUWhQaEZoY3R5NUFLY1FVcW56Y0JuY2N0bU9zTlhWeVM3X1hnbDhfck9BUC1vMXJDX1FhS1FNNEx4Qzlja19mRjVoSkNKVmVIckFLY1U2MU1XQ2c0YWU2SURIZ2M3V2hON2dINHZYaGZsdjhXR0lzWTlrdUl6SDh1ZVRCcWJDa2FOanhFYzA0UUNaTFlDN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