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strategies for growth in the equipment hire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advances, the equipment hire industry is seeing a notable surge in growth, accompanied by significant challenges that procurement teams are tasked with addressing. Despite winning various contracts, these teams are grappling with securing the adequate supply of goods that customers demand. Central to this issue is the limited availability in the supply chain, which is influenced by the unique dynamics of the market.</w:t>
      </w:r>
      <w:r/>
    </w:p>
    <w:p>
      <w:r/>
      <w:r>
        <w:t>The equipment hire sector is dominated by a few large suppliers, constraining the negotiation power and influence of procurement teams. Consequently, these teams are engaged in intense competition to obtain substantial quantities of equipment at competitive prices, all while facing unprecedented levels of demand. This urgency is particularly critical in an industry characterised by just-in-time delivery, where customers expect swift access to equipment, whether it be as straightforward as a traffic cone or as complex as a forklift truck.</w:t>
      </w:r>
      <w:r/>
    </w:p>
    <w:p>
      <w:r/>
      <w:r>
        <w:t>Given the current environment, procurement's ability to ensure the promised supply of equipment is perilous. The scenario ranges from teams dedicating excessive time to securing necessary equipment to potentially failing to meet contractual obligations, which may lead to halted sales. With the ongoing growth trends, the equipment rental sector faces the risk of jeopardising its reputation as reliable when consumers base their purchasing decisions on price, availability, and service consistency.</w:t>
      </w:r>
      <w:r/>
    </w:p>
    <w:p>
      <w:r/>
      <w:r>
        <w:t>As 2025 approaches, this sector presents an opportunity for procurement leaders to enhance resilience within their operations. By addressing the complexities of a supplier-led market, these leaders can position their teams for robust success, thereby setting the stage for sustainable business growth.</w:t>
      </w:r>
      <w:r/>
    </w:p>
    <w:p>
      <w:r/>
      <w:r>
        <w:t>To navigate these challenges effectively, procurement functions must adopt a comprehensive strategy that encompasses three interlinked steps. Firstly, there is a need to leverage technology to alleviate time-consuming tasks that can now be digitised. This change allows team members to concentrate on strategic objectives. The second step involves garnering support from executive leadership to transform procurement’s role from merely cutting costs to preserving margins and facilitating revenue growth. Finally, by implementing the first two steps, procurement teams should aim to strengthen relationships with suppliers, which serve as a significant competitive advantage.</w:t>
      </w:r>
      <w:r/>
    </w:p>
    <w:p>
      <w:r/>
      <w:r>
        <w:t>The adoption of advanced technology has ushered in a shift from traditional large teams to smaller, more efficient units that utilise digital tools to achieve business-critical outcomes. Today’s tools can facilitate a wide range of functions, from drafting contracts to managing inventories and collaborating with suppliers. Leading procurement teams are integrating these technologies strategically, moving beyond ad-hoc usage to systemising workflows that previously relied on manual processes, such as Excel spreadsheets.</w:t>
      </w:r>
      <w:r/>
    </w:p>
    <w:p>
      <w:r/>
      <w:r>
        <w:t>Despite the growing reliance on procurement teams for essential equipment, these teams often function in isolation from the broader business, leading to a disconnect in understanding how projects are marketed and which equipment is offered. This siloed operation sometimes results in a disproportionate focus on cost-saving initiatives instead of recognising the existential challenges affecting sales margins. To foster a constructive change, both procurement leaders and executives must reconceive procurement as a fully integrated function within the organisation.</w:t>
      </w:r>
      <w:r/>
    </w:p>
    <w:p>
      <w:r/>
      <w:r>
        <w:t>Evolving perceptions of procurement have led some organisations to view it as a strategic partner, rather than simply a cost-cutting entity. There is increasing recognition that while managing suppliers and reducing expenses are vital, the approach must prioritise maximising success for the entire business ecosystem, including suppliers and customers. This shift in perspective is fostering collaboration between procurement and suppliers, ensuring stronger partnerships that contribute to overall business outcomes.</w:t>
      </w:r>
      <w:r/>
    </w:p>
    <w:p>
      <w:r/>
      <w:r>
        <w:t>The integration of procurement teams into broader business strategies enables them to gain essential insights into supplier agreements. By fostering collaborative relationships, procurement can work in tandem with suppliers on new business opportunities, consequently transforming outdated buyer-supplier dynamics into a more cohesive, mutually beneficial culture. The benefits of this collaboration extend to end customers, happy suppliers, and ultimately, a more profitable business landscape.</w:t>
      </w:r>
      <w:r/>
    </w:p>
    <w:p>
      <w:r/>
      <w:r>
        <w:t>Looking ahead, procurement leaders who adopt these collaborative and technologically savvy approaches not only empower their teams but also position their organisations for sustained success and growth in the evolving landscape of the equipment hire industry. By embracing these changes, the procurement function can transition from its traditional roles to become a vital contributor to revenue growth and operational resilience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https://ararental.org/Rental-Management/article/ArtMID/4195/ArticleID/1676/Equipment-rental-revenue-poised-to-continue-growth-in-2023-and-beyond</w:t>
        </w:r>
      </w:hyperlink>
      <w:r>
        <w:t xml:space="preserve"> - This article discusses the projected growth in the equipment rental industry, highlighting a steady increase in revenue forecasts, which supports the claim about growth trends in the equipment hire sector.</w:t>
      </w:r>
      <w:r/>
    </w:p>
    <w:p>
      <w:pPr>
        <w:pStyle w:val="ListNumber"/>
        <w:spacing w:line="240" w:lineRule="auto"/>
        <w:ind w:left="720"/>
      </w:pPr>
      <w:r/>
      <w:hyperlink r:id="rId11">
        <w:r>
          <w:rPr>
            <w:color w:val="0000EE"/>
            <w:u w:val="single"/>
          </w:rPr>
          <w:t>https://gocodes.com/equipment-rentals-statistics/</w:t>
        </w:r>
      </w:hyperlink>
      <w:r>
        <w:t xml:space="preserve"> - The statistics provided in this source outline the expected growth of the equipment rental market, specifically mentioning how rental companies must adapt to increasing demand and evolving market dynamics, corroborating the challenges faced by procurement teams.</w:t>
      </w:r>
      <w:r/>
    </w:p>
    <w:p>
      <w:pPr>
        <w:pStyle w:val="ListNumber"/>
        <w:spacing w:line="240" w:lineRule="auto"/>
        <w:ind w:left="720"/>
      </w:pPr>
      <w:r/>
      <w:hyperlink r:id="rId12">
        <w:r>
          <w:rPr>
            <w:color w:val="0000EE"/>
            <w:u w:val="single"/>
          </w:rPr>
          <w:t>https://www.factmr.com/report/power-equipment-rental-market</w:t>
        </w:r>
      </w:hyperlink>
      <w:r>
        <w:t xml:space="preserve"> - This report analyzes the power equipment rental market and forecasts growth, indicating that procurement teams must find ways to secure available goods amidst rising demand, which aligns with the article's claims regarding supply challenges.</w:t>
      </w:r>
      <w:r/>
    </w:p>
    <w:p>
      <w:pPr>
        <w:pStyle w:val="ListNumber"/>
        <w:spacing w:line="240" w:lineRule="auto"/>
        <w:ind w:left="720"/>
      </w:pPr>
      <w:r/>
      <w:hyperlink r:id="rId13">
        <w:r>
          <w:rPr>
            <w:color w:val="0000EE"/>
            <w:u w:val="single"/>
          </w:rPr>
          <w:t>https://www.constructionequipmentguide.com/equipment-rental-industry-2023-whats-next/57237</w:t>
        </w:r>
      </w:hyperlink>
      <w:r>
        <w:t xml:space="preserve"> - This piece discusses ongoing challenges in the equipment rental industry, including supply chain difficulties and competition among suppliers, which directly relate to the procurement challenges mentioned in the article.</w:t>
      </w:r>
      <w:r/>
    </w:p>
    <w:p>
      <w:pPr>
        <w:pStyle w:val="ListNumber"/>
        <w:spacing w:line="240" w:lineRule="auto"/>
        <w:ind w:left="720"/>
      </w:pPr>
      <w:r/>
      <w:hyperlink r:id="rId14">
        <w:r>
          <w:rPr>
            <w:color w:val="0000EE"/>
            <w:u w:val="single"/>
          </w:rPr>
          <w:t>https://www.constructiondive.com/news/equipment-rental-market-2023/649575/</w:t>
        </w:r>
      </w:hyperlink>
      <w:r>
        <w:t xml:space="preserve"> - The article provides insights into how procurement's role is evolving within the equipment rental sector, supporting the point about the need for procurement teams to enhance resilience and integrate technology into their operations.</w:t>
      </w:r>
      <w:r/>
    </w:p>
    <w:p>
      <w:pPr>
        <w:pStyle w:val="ListNumber"/>
        <w:spacing w:line="240" w:lineRule="auto"/>
        <w:ind w:left="720"/>
      </w:pPr>
      <w:r/>
      <w:hyperlink r:id="rId15">
        <w:r>
          <w:rPr>
            <w:color w:val="0000EE"/>
            <w:u w:val="single"/>
          </w:rPr>
          <w:t>https://www.researchnester.com/reports/equipment-rental-market/3003</w:t>
        </w:r>
      </w:hyperlink>
      <w:r>
        <w:t xml:space="preserve"> - This research report outlines evolving perceptions of procurement as a strategic partner in the equipment rental market, echoing the article's claims about the shift in how procurement is viewed and its importance for business growth.</w:t>
      </w:r>
      <w:r/>
    </w:p>
    <w:p>
      <w:pPr>
        <w:pStyle w:val="ListNumber"/>
        <w:spacing w:line="240" w:lineRule="auto"/>
        <w:ind w:left="720"/>
      </w:pPr>
      <w:r/>
      <w:hyperlink r:id="rId16">
        <w:r>
          <w:rPr>
            <w:color w:val="0000EE"/>
            <w:u w:val="single"/>
          </w:rPr>
          <w:t>https://barkersprocurement.com/the-art-of-satisfying-stakeholders-in-equipment-hire-and-logistics/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rental.org/Rental-Management/article/ArtMID/4195/ArticleID/1676/Equipment-rental-revenue-poised-to-continue-growth-in-2023-and-beyond" TargetMode="External"/><Relationship Id="rId11" Type="http://schemas.openxmlformats.org/officeDocument/2006/relationships/hyperlink" Target="https://gocodes.com/equipment-rentals-statistics/" TargetMode="External"/><Relationship Id="rId12" Type="http://schemas.openxmlformats.org/officeDocument/2006/relationships/hyperlink" Target="https://www.factmr.com/report/power-equipment-rental-market" TargetMode="External"/><Relationship Id="rId13" Type="http://schemas.openxmlformats.org/officeDocument/2006/relationships/hyperlink" Target="https://www.constructionequipmentguide.com/equipment-rental-industry-2023-whats-next/57237" TargetMode="External"/><Relationship Id="rId14" Type="http://schemas.openxmlformats.org/officeDocument/2006/relationships/hyperlink" Target="https://www.constructiondive.com/news/equipment-rental-market-2023/649575/" TargetMode="External"/><Relationship Id="rId15" Type="http://schemas.openxmlformats.org/officeDocument/2006/relationships/hyperlink" Target="https://www.researchnester.com/reports/equipment-rental-market/3003" TargetMode="External"/><Relationship Id="rId16" Type="http://schemas.openxmlformats.org/officeDocument/2006/relationships/hyperlink" Target="https://barkersprocurement.com/the-art-of-satisfying-stakeholders-in-equipment-hire-and-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