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SAP introduces advanced available-to-promise solution for supply chain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response to the evolving challenges faced by businesses in today's volatile supply chain environment, SAP has introduced its S/4HANA solution for advanced available-to-promise (aATP). The current landscape is characterised by unpredictable demand shifts, material shortages, and logistics disruptions, rendering traditional order fulfilment approaches based on static allocation rules ineffective. As a result, companies are seeking more agile and intelligent systems capable of efficient inventory allocation, real-time stock reassignment, and strategic prioritisation.</w:t>
      </w:r>
      <w:r/>
    </w:p>
    <w:p>
      <w:r/>
      <w:r>
        <w:t>SAP S/4HANA for aATP is positioned to directly address these challenges through rule-based, dynamic order fulfilment processes. The solution enhances traditional available-to-promise functionalities by integrating advanced decision-making capabilities, enabling businesses to optimise inventory allocation, protect supply, and enhance fulfilment strategies.</w:t>
      </w:r>
      <w:r/>
    </w:p>
    <w:p>
      <w:r/>
      <w:r>
        <w:t>According to "The SAP PRESS Blog," the aATP capabilities allow businesses to strategically allocate inventory to prevent stockouts for priority customers, dynamically reprioritise orders in response to supply variations, safeguard critical stock, and optimise fulfilment via alternative sourcing and product substitution. These features aim not only to enhance responsiveness but also to minimise fulfilment risks and ensure a customer-centric supply chain.</w:t>
      </w:r>
      <w:r/>
    </w:p>
    <w:p>
      <w:r/>
      <w:r>
        <w:t>Key business challenges that aATP directly addresses include:</w:t>
      </w:r>
      <w:r/>
    </w:p>
    <w:p>
      <w:r/>
      <w:r>
        <w:t xml:space="preserve">1. </w:t>
      </w:r>
      <w:r>
        <w:rPr>
          <w:b/>
        </w:rPr>
        <w:t>Ensuring Fair Inventory Distribution During Supply Shortages</w:t>
      </w:r>
      <w:r>
        <w:t>: In scenarios where demand surpasses available supply, standard allocation practices may lead to unstructured consumption, whereby stock is distributed based on a first-come, first-served structure. The product allocation (PAL) functionality of aATP allows businesses to set clear allocation rules, ensuring that designated inventory reaches key customers or sales channels, thereby fostering long-term customer relationships. A noted example is a semiconductor company prioritising its limited inventory to support strategic automotive clients during the ongoing global chip shortage.</w:t>
      </w:r>
      <w:r/>
    </w:p>
    <w:p>
      <w:r/>
      <w:r>
        <w:t xml:space="preserve">2. </w:t>
      </w:r>
      <w:r>
        <w:rPr>
          <w:b/>
        </w:rPr>
        <w:t>Managing Order Backlogs with Dynamic Prioritisation</w:t>
      </w:r>
      <w:r>
        <w:t>: Supply chain disruptions often necessitate adjustments to previous order confirmations. With backorder processing (BOP) in aATP, companies can modify the priorities of confirmed orders according to predefined rules, ensuring efficient reallocation of inventory even amidst uncertainty. Notably, an electronics manufacturer reprioritised shipments prioritising government contracts during constrained production capacity.</w:t>
      </w:r>
      <w:r/>
    </w:p>
    <w:p>
      <w:r/>
      <w:r>
        <w:t xml:space="preserve">3. </w:t>
      </w:r>
      <w:r>
        <w:rPr>
          <w:b/>
        </w:rPr>
        <w:t>Protecting Critical Inventory from Premature Consumption</w:t>
      </w:r>
      <w:r>
        <w:t>: Traditional first-come, first-served fulfilment methods may lead to critical customers not receiving their allocated inventory during shortages. The supply protection (SUP) aspect of aATP can help maintain inventory for high-priority customers, ensuring they receive their committed supply even under strained conditions.</w:t>
      </w:r>
      <w:r/>
    </w:p>
    <w:p>
      <w:r/>
      <w:r>
        <w:t xml:space="preserve">4. </w:t>
      </w:r>
      <w:r>
        <w:rPr>
          <w:b/>
        </w:rPr>
        <w:t>Reducing Order Delays Through Alternative Sourcing</w:t>
      </w:r>
      <w:r>
        <w:t>: When stock is limited at primary locations, shipment delays can ensue unless alternative options are considered. The alternative-based confirmation (ABC) functionality in aATP assesses alternative plants or warehouses to fulfil orders, optimising logistics while decreasing lead times.</w:t>
      </w:r>
      <w:r/>
    </w:p>
    <w:p>
      <w:r/>
      <w:r>
        <w:t xml:space="preserve">5. </w:t>
      </w:r>
      <w:r>
        <w:rPr>
          <w:b/>
        </w:rPr>
        <w:t>Enhancing Order Fulfilment with Product Substitution</w:t>
      </w:r>
      <w:r>
        <w:t>: When certain products are unavailable, traditional fulfilment may stall. aATP’s product substitution capability enables businesses to offer alternative products proactively, facilitating uninterrupted order fulfilment.</w:t>
      </w:r>
      <w:r/>
    </w:p>
    <w:p>
      <w:r/>
      <w:r>
        <w:t xml:space="preserve">6. </w:t>
      </w:r>
      <w:r>
        <w:rPr>
          <w:b/>
        </w:rPr>
        <w:t>Improving Order Confirmation in Make-to-Order Environments</w:t>
      </w:r>
      <w:r>
        <w:t>: Businesses with specific production constraints often struggle with confirming orders due to limited stock. aATP’s supply creation-based confirmation (SBC) integrates with production planning to dynamically generate supply elements, hence ensuring timely delivery in line with demand.</w:t>
      </w:r>
      <w:r/>
    </w:p>
    <w:p>
      <w:r/>
      <w:r>
        <w:t>Moreover, the integration of SAP S/4HANA for aATP with SAP Integrated Business Planning (SAP IBP) provides organisations with a comprehensive framework for optimising order confirmation processes. This synergy allows businesses to balance real-time execution with long-term strategic planning effectively. Different integration approaches can be adopted based on specific business needs, ranging from order confirmations fully managed in SAP IBP to those executed in aATP while being supported by SAP IBP.</w:t>
      </w:r>
      <w:r/>
    </w:p>
    <w:p>
      <w:r/>
      <w:r>
        <w:t>In summary, the implementation of SAP S/4HANA for advanced ATP is positioned as a crucial enhancement for contemporary supply chain strategies, particularly as businesses navigate increasing complexities in a rapidly changing environment. The advanced functionalities of aATP offer a means for companies to enhance service levels, avoid fulfilment conflicts, and maintain a robust supply chain, thereby addressing the pressing demands of customers amidst challenging conditions.</w:t>
      </w:r>
      <w:r/>
    </w:p>
    <w:p>
      <w:r/>
      <w:r>
        <w:t xml:space="preserve">Source: </w:t>
      </w:r>
      <w:hyperlink r:id="rId9">
        <w:r>
          <w:rPr>
            <w:color w:val="0000EE"/>
            <w:u w:val="single"/>
          </w:rPr>
          <w:t>Noah Wire Services</w:t>
        </w:r>
      </w:hyperlink>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