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Unipart secures three-year contract extension with Sky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Unipart, a UK-based supply chain performance improvement partner, has secured a three-year extension to its contract with Sky, a leading European media and entertainment firm. This extension will enhance their collaboration until 2027, solidifying Unipart's role in providing essential services and solutions critical to Sky’s customer offerings.</w:t>
      </w:r>
      <w:r/>
    </w:p>
    <w:p>
      <w:r/>
      <w:r>
        <w:t>The partnership, which originally commenced in 2004 focusing on the fulfilment operations for set-top boxes, has evolved significantly over the years. Unipart has been involved in numerous key initiatives for Sky, including the successful launch of Sky Mobile in 2017 and the expansion of its Sky Broadband services. Moreover, the partnership achieved a significant milestone in 2020 with the elimination of single-use plastics from Sky’s supply chain, underlining a commitment to sustainability.</w:t>
      </w:r>
      <w:r/>
    </w:p>
    <w:p>
      <w:r/>
      <w:r>
        <w:t>Mike Bristow, Unipart's Managing Director for Logistics and Transport in the UK, commented on the contract extension, stating, “This extension reflects the strength of our partnership with Sky, and the immense trust placed in Unipart. We are proud to have played such a key role in Sky’s success over the last 20 years, and will continue to grow this partnership with a wide range of supply chain performance improvement solutions." He emphasised the shared values of innovation, quality, and exceptional service that underpin the relationship, expressing optimism for further success in the years ahead.</w:t>
      </w:r>
      <w:r/>
    </w:p>
    <w:p>
      <w:r/>
      <w:r>
        <w:t>Additionally, Darren Leigh, the Chief Executive of Unipart, reinforced the importance of long-term strategic partnerships in their corporate strategy. He articulated that maintaining these partnerships is essential for the ongoing growth and success of Unipart and its clients. Leigh stated, “In this ever-changing market, we remain focused on anticipating future needs and developing supply chain performance improvement services for Sky that enhance efficiency, sustainability, and customer experience.”</w:t>
      </w:r>
      <w:r/>
    </w:p>
    <w:p>
      <w:r/>
      <w:r>
        <w:t>Through this extended collaboration, Unipart and Sky aim to continue their joint efforts in enhancing service delivery, ensuring that Sky remains competitive in the rapidly evolving media landscape. This contract extension highlights the significant role that supply chain innovation plays in enhancing the overall customer experience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https://www.unipart.com/logistics/unipart-logistics-signs-sky-contract-extension</w:t>
        </w:r>
      </w:hyperlink>
      <w:r>
        <w:t xml:space="preserve"> - This URL confirms the partnership between Unipart Logistics and Sky, mentioning their contract extension and collaborative efforts in logistics and supply chain management. It highlights Unipart’s role in supporting Sky’s growth and customer services.</w:t>
      </w:r>
      <w:r/>
    </w:p>
    <w:p>
      <w:pPr>
        <w:pStyle w:val="ListNumber"/>
        <w:spacing w:line="240" w:lineRule="auto"/>
        <w:ind w:left="720"/>
      </w:pPr>
      <w:r/>
      <w:hyperlink r:id="rId11">
        <w:r>
          <w:rPr>
            <w:color w:val="0000EE"/>
            <w:u w:val="single"/>
          </w:rPr>
          <w:t>https://www.unipart.com/our-story/about-us</w:t>
        </w:r>
      </w:hyperlink>
      <w:r>
        <w:t xml:space="preserve"> - Unipart's official website does not provide specific information on the contract extension, but it details the company's history and strategic partnerships, which supports the context of long-term collaborations like the one with Sky.</w:t>
      </w:r>
      <w:r/>
    </w:p>
    <w:p>
      <w:pPr>
        <w:pStyle w:val="ListNumber"/>
        <w:spacing w:line="240" w:lineRule="auto"/>
        <w:ind w:left="720"/>
      </w:pPr>
      <w:r/>
      <w:hyperlink r:id="rId12">
        <w:r>
          <w:rPr>
            <w:color w:val="0000EE"/>
            <w:u w:val="single"/>
          </w:rPr>
          <w:t>https://www.skygroup.sky/en-gb/article/sky-mobile-tops-two-million-customers-in-the-uk</w:t>
        </w:r>
      </w:hyperlink>
      <w:r>
        <w:t xml:space="preserve"> - This page from Sky's official website confirms the success of Sky Mobile, which reached over two million customers, aligning with Unipart’s role in supporting such initiatives.</w:t>
      </w:r>
      <w:r/>
    </w:p>
    <w:p>
      <w:pPr>
        <w:pStyle w:val="ListNumber"/>
        <w:spacing w:line="240" w:lineRule="auto"/>
        <w:ind w:left="720"/>
      </w:pPr>
      <w:r/>
      <w:hyperlink r:id="rId13">
        <w:r>
          <w:rPr>
            <w:color w:val="0000EE"/>
            <w:u w:val="single"/>
          </w:rPr>
          <w:t>https://www.reuters.com/business/sky-mobile-uk-reaches-two-million-customers-2021-02-25/</w:t>
        </w:r>
      </w:hyperlink>
      <w:r>
        <w:t xml:space="preserve"> - This article provides external confirmation of Sky Mobile’s customer milestone, which can be linked to Unipart’s support in logistics and supply chain management.</w:t>
      </w:r>
      <w:r/>
    </w:p>
    <w:p>
      <w:pPr>
        <w:pStyle w:val="ListNumber"/>
        <w:spacing w:line="240" w:lineRule="auto"/>
        <w:ind w:left="720"/>
      </w:pPr>
      <w:r/>
      <w:hyperlink r:id="rId14">
        <w:r>
          <w:rPr>
            <w:color w:val="0000EE"/>
            <w:u w:val="single"/>
          </w:rPr>
          <w:t>https://www.corporatesustainability.co.uk/sustainable-supply-chains.html</w:t>
        </w:r>
      </w:hyperlink>
      <w:r>
        <w:t xml:space="preserve"> - Although not specific to Unipart or Sky, this resource discusses the importance and methods of sustainability in supply chains, which aligns with the environmental commitments mentioned in the partnership between Unipart and Sky.</w:t>
      </w:r>
      <w:r/>
    </w:p>
    <w:p>
      <w:pPr>
        <w:pStyle w:val="ListNumber"/>
        <w:spacing w:line="240" w:lineRule="auto"/>
        <w:ind w:left="720"/>
      </w:pPr>
      <w:r/>
      <w:hyperlink r:id="rId15">
        <w:r>
          <w:rPr>
            <w:color w:val="0000EE"/>
            <w:u w:val="single"/>
          </w:rPr>
          <w:t>https://www.forbes.com/sites/forbestechcouncil/2019/12/06/how-innovative-supply-chains-improve-customer-experience/?sh=2a35db1777f9</w:t>
        </w:r>
      </w:hyperlink>
      <w:r>
        <w:t xml:space="preserve"> - This article highlights the impact of innovative supply chains on enhancing customer experience, a key objective of the Unipart and Sky partnership, as they work together to provide better services and solutions.</w:t>
      </w:r>
      <w:r/>
    </w:p>
    <w:p>
      <w:pPr>
        <w:pStyle w:val="ListNumber"/>
        <w:spacing w:line="240" w:lineRule="auto"/>
        <w:ind w:left="720"/>
      </w:pPr>
      <w:r/>
      <w:hyperlink r:id="rId16">
        <w:r>
          <w:rPr>
            <w:color w:val="0000EE"/>
            <w:u w:val="single"/>
          </w:rPr>
          <w:t>https://news.google.com/rss/articles/CBMiwAFBVV95cUxPdjVoLXJlVkdGWDBjSmxFOWd5ejZpMGpaR0RPTG5rMktyLW5veWNTaG1WY2VvWkRPdGN1YjhVZXlZRThXeTBBRXRVc2lIMUxudzNPaFlNSmhfN3V6clE4MW9XUnMwbDQ0cmc3emZkd2RUOEZwS0doaFFpdlNmRDBfcVpYWjZEVXpYM1ZkT3h5VmdNQW5TendQcURZQTRWSlp2Q3lyVmZlbGRmYlB2LTdHS1JCWXB1aThKa2ZSS0Z3aC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part.com/logistics/unipart-logistics-signs-sky-contract-extension" TargetMode="External"/><Relationship Id="rId11" Type="http://schemas.openxmlformats.org/officeDocument/2006/relationships/hyperlink" Target="https://www.unipart.com/our-story/about-us" TargetMode="External"/><Relationship Id="rId12" Type="http://schemas.openxmlformats.org/officeDocument/2006/relationships/hyperlink" Target="https://www.skygroup.sky/en-gb/article/sky-mobile-tops-two-million-customers-in-the-uk" TargetMode="External"/><Relationship Id="rId13" Type="http://schemas.openxmlformats.org/officeDocument/2006/relationships/hyperlink" Target="https://www.reuters.com/business/sky-mobile-uk-reaches-two-million-customers-2021-02-25/" TargetMode="External"/><Relationship Id="rId14" Type="http://schemas.openxmlformats.org/officeDocument/2006/relationships/hyperlink" Target="https://www.corporatesustainability.co.uk/sustainable-supply-chains.html" TargetMode="External"/><Relationship Id="rId15" Type="http://schemas.openxmlformats.org/officeDocument/2006/relationships/hyperlink" Target="https://www.forbes.com/sites/forbestechcouncil/2019/12/06/how-innovative-supply-chains-improve-customer-experience/?sh=2a35db1777f9" TargetMode="External"/><Relationship Id="rId16" Type="http://schemas.openxmlformats.org/officeDocument/2006/relationships/hyperlink" Target="https://news.google.com/rss/articles/CBMiwAFBVV95cUxPdjVoLXJlVkdGWDBjSmxFOWd5ejZpMGpaR0RPTG5rMktyLW5veWNTaG1WY2VvWkRPdGN1YjhVZXlZRThXeTBBRXRVc2lIMUxudzNPaFlNSmhfN3V6clE4MW9XUnMwbDQ0cmc3emZkd2RUOEZwS0doaFFpdlNmRDBfcVpYWjZEVXpYM1ZkT3h5VmdNQW5TendQcURZQTRWSlp2Q3lyVmZlbGRmYlB2LTdHS1JCWXB1aThKa2ZSS0Z3aC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