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Elemica and Shippeo forge partnership to enhance supply chain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Elemica and Shippeo have announced a strategic partnership aimed at enhancing supply chain orchestration and visibility for manufacturers on a global scale. The collaboration will integrate Shippeo’s real-time transportation visibility solutions with Elemica’s comprehensive supply chain execution capabilities, promising significant benefits for complex supply chains.</w:t>
      </w:r>
      <w:r/>
    </w:p>
    <w:p>
      <w:r/>
      <w:r>
        <w:t>This partnership will provide clients with an integrated solution that connects Elemica’s multi-enterprise network with Shippeo’s market-leading shipment tracking platform. This integration is expected to facilitate seamless logistics workflows, offering customers end-to-end tracking and execution capabilities.</w:t>
      </w:r>
      <w:r/>
    </w:p>
    <w:p>
      <w:r/>
      <w:r>
        <w:t>One of the key enhancements brought by this partnership includes the provision of data-driven insights and AI-enabled predictive intelligence, which will enable businesses to optimise logistics efficiency and better anticipate disruptions. The combined solution features multi-modal logistics tracking across various transportation methods, including ocean, road, parcel, air, and rail, ensuring comprehensive visibility into shipments.</w:t>
      </w:r>
      <w:r/>
    </w:p>
    <w:p>
      <w:r/>
      <w:r>
        <w:t>The collaboration also places an emphasis on sustainability. The partnership will allow businesses to optimise routing decisions and monitor CO₂ emissions, aligning with corporate social responsibility goals.</w:t>
      </w:r>
      <w:r/>
    </w:p>
    <w:p>
      <w:r/>
      <w:r>
        <w:t>In a statement, Paul Carreiro, CEO of Elemica, expressed enthusiasm for the partnership, noting, “The innovation and partnership with Shippeo continues to create value for our customers, and we’re thrilled to add this level of powerful intelligence to the Elemica Multi-Enterprise Network.”</w:t>
      </w:r>
      <w:r/>
    </w:p>
    <w:p>
      <w:r/>
      <w:r>
        <w:t>Lucien Besse, COO and Co-Founder of Shippeo, echoed this sentiment, highlighting the importance of end-to-end execution and visibility, and stating, “Our partnership with Elemica represents a transformative step forward for businesses seeking to optimise their operations with high-quality, real-time data and predictive insights.”</w:t>
      </w:r>
      <w:r/>
    </w:p>
    <w:p>
      <w:r/>
      <w:r>
        <w:t>Both companies share a vision of creating interconnected and responsive supply chains. By leveraging their respective technologies, they aim to eliminate information silos and improve operational metrics for businesses. The partnership also guarantees a commitment to customer-centric innovation, which will lead to more agile supply chains capable of adapting to disruptions and enhancing overall performance.</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