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Interest-based negotiation fosters collaboration and mutual benefit in business and diplomacy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business and diplomacy, a negotiation approach focusing on collaboration and mutual benefit continues to gain momentum across various sectors. Interest-based negotiation, also known as principled negotiation, deviates from the traditional zero-sum mindset by emphasising the underlying interests behind parties' stated positions rather than the positions themselves.</w:t>
      </w:r>
      <w:r/>
    </w:p>
    <w:p>
      <w:r/>
      <w:r>
        <w:t>Interest-based negotiation was brought to prominence by Roger Fisher and William Ury in their seminal book Getting to Yes. The method hinges on four key principles: separating people from the problem to maintain respectful dialogue; concentrating on the reasons behind demands rather than the demands directly; collaboratively generating options that could benefit all parties involved; and employing objective criteria such as market value or expert opinion when making decisions.</w:t>
      </w:r>
      <w:r/>
    </w:p>
    <w:p>
      <w:r/>
      <w:r>
        <w:t>Jenny Holly Hansen, a business insurance broker and consultant based in Langley, British Columbia, explains why this technique proves effective. “When people feel heard and respected, they’re more likely to cooperate and less likely to walk away or sabotage the deal,” she says in an article for WBN News. She adds that by broadening the discussion beyond rigid positions, negotiators often uncover creative solutions that neither side initially considered. Interest-based negotiation also tends to increase satisfaction and commitment, as agreements reflect parties' true needs and goals.</w:t>
      </w:r>
      <w:r/>
    </w:p>
    <w:p>
      <w:r/>
      <w:r>
        <w:t>However, the approach is not universally suitable. In high-stakes or time-sensitive situations, or where there is a significant power imbalance, gaining genuine participation from all sides can be challenging. Some critics argue that interest-based negotiation may be overly optimistic about cooperation, especially if one party uses the process to exploit the other. Moreover, successfully identifying underlying interests requires advanced communication skills, emotional intelligence, and transparency, prerequisites that are not always present.</w:t>
      </w:r>
      <w:r/>
    </w:p>
    <w:p>
      <w:r/>
      <w:r>
        <w:t>Ms Hansen emphasises that interest-based negotiation’s strength lies in its smart application. “Interest-based negotiation is not about being soft—it’s about being smart. It aims to expand the pie rather than divide it, creating outcomes where everyone leaves the table with something they truly value,” she observes. She notes that the method excels when relationships matter and when parties are ready to explore the “why” behind their demands, yet acknowledges that assertive alternatives may be needed if one side refuses to engage honestly.</w:t>
      </w:r>
      <w:r/>
    </w:p>
    <w:p>
      <w:r/>
      <w:r>
        <w:t>Ms Hansen is active in the Langley business community and can often be found co-hosting the Langley Impact Networking Group, which meets weekly at Sidebar Bar and Grill. She also advises Canadian businesses seeking to expand overseas, drawing on her extensive experience in both insurance brokerage and business development.</w:t>
      </w:r>
      <w:r/>
    </w:p>
    <w:p>
      <w:r/>
      <w:r>
        <w:t>This evolving negotiation method highlights a shift toward collaboration and mutual understanding in business dealings and international diplomacy, indicating a broader trend that values durable and respectful agreements over simple victories.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https://www.maxwell.syr.edu/docs/default-source/ektron-files/interested-based-negotiation-neil-katz-and-kevin-mcnulty.pdf?sfvrsn=2cd0bff1_7</w:t>
        </w:r>
      </w:hyperlink>
      <w:r>
        <w:t xml:space="preserve"> - This source explains the principles of interest-based negotiation, emphasizing collaboration and mutual benefit, which aligns with the article's discussion on deviating from traditional zero-sum mindsets.</w:t>
      </w:r>
      <w:r/>
    </w:p>
    <w:p>
      <w:pPr>
        <w:pStyle w:val="ListNumber"/>
        <w:spacing w:line="240" w:lineRule="auto"/>
        <w:ind w:left="720"/>
      </w:pPr>
      <w:r/>
      <w:hyperlink r:id="rId11">
        <w:r>
          <w:rPr>
            <w:color w:val="0000EE"/>
            <w:u w:val="single"/>
          </w:rPr>
          <w:t>https://www.pon.harvard.edu/tag/interest-based-negotiation/</w:t>
        </w:r>
      </w:hyperlink>
      <w:r>
        <w:t xml:space="preserve"> - This URL from Harvard Law School supports the concept of interest-based negotiation as a collaborative approach that identifies underlying interests to create mutually beneficial solutions.</w:t>
      </w:r>
      <w:r/>
    </w:p>
    <w:p>
      <w:pPr>
        <w:pStyle w:val="ListNumber"/>
        <w:spacing w:line="240" w:lineRule="auto"/>
        <w:ind w:left="720"/>
      </w:pPr>
      <w:r/>
      <w:hyperlink r:id="rId12">
        <w:r>
          <w:rPr>
            <w:color w:val="0000EE"/>
            <w:u w:val="single"/>
          </w:rPr>
          <w:t>https://adrtimes.com/what-is-interest-based-negotiation/</w:t>
        </w:r>
      </w:hyperlink>
      <w:r>
        <w:t xml:space="preserve"> - This article provides insights into the benefits of interest-based negotiation, including value creation and relationship strengthening, which matches the article's mention of increasing satisfaction and commitment.</w:t>
      </w:r>
      <w:r/>
    </w:p>
    <w:p>
      <w:pPr>
        <w:pStyle w:val="ListNumber"/>
        <w:spacing w:line="240" w:lineRule="auto"/>
        <w:ind w:left="720"/>
      </w:pPr>
      <w:r/>
      <w:hyperlink r:id="rId13">
        <w:r>
          <w:rPr>
            <w:color w:val="0000EE"/>
            <w:u w:val="single"/>
          </w:rPr>
          <w:t>https://www.blaney.com/files/Interest-Based-Bargaining.pdf</w:t>
        </w:r>
      </w:hyperlink>
      <w:r>
        <w:t xml:space="preserve"> - This document outlines the principles and advantages of interest-based bargaining, highlighting its potential for superior outcomes over traditional positional bargaining.</w:t>
      </w:r>
      <w:r/>
    </w:p>
    <w:p>
      <w:pPr>
        <w:pStyle w:val="ListNumber"/>
        <w:spacing w:line="240" w:lineRule="auto"/>
        <w:ind w:left="720"/>
      </w:pPr>
      <w:r/>
      <w:hyperlink r:id="rId14">
        <w:r>
          <w:rPr>
            <w:color w:val="0000EE"/>
            <w:u w:val="single"/>
          </w:rPr>
          <w:t>https://blog.learnhowtosource.com/interest-based-negotiation/</w:t>
        </w:r>
      </w:hyperlink>
      <w:r>
        <w:t xml:space="preserve"> - This blog post explains key principles of interest-based negotiation, such as separating people from the problem and using objective criteria, which aligns with the article's description of Roger Fisher and William Ury's method.</w:t>
      </w:r>
      <w:r/>
    </w:p>
    <w:p>
      <w:pPr>
        <w:pStyle w:val="ListNumber"/>
        <w:spacing w:line="240" w:lineRule="auto"/>
        <w:ind w:left="720"/>
      </w:pPr>
      <w:r/>
      <w:hyperlink r:id="rId9">
        <w:r>
          <w:rPr>
            <w:color w:val="0000EE"/>
            <w:u w:val="single"/>
          </w:rPr>
          <w:t>https://www.noahwire.com</w:t>
        </w:r>
      </w:hyperlink>
      <w:r>
        <w:t xml:space="preserve"> - This source is mentioned as part of the article's background but does not directly support specific claims about interest-based negotiation. However, it provides context for the discussion on business and diplomacy trends.</w:t>
      </w:r>
      <w:r/>
    </w:p>
    <w:p>
      <w:pPr>
        <w:pStyle w:val="ListNumber"/>
        <w:spacing w:line="240" w:lineRule="auto"/>
        <w:ind w:left="720"/>
      </w:pPr>
      <w:r/>
      <w:hyperlink r:id="rId15">
        <w:r>
          <w:rPr>
            <w:color w:val="0000EE"/>
            <w:u w:val="single"/>
          </w:rPr>
          <w:t>https://www.wbn.digital/tuesdathe-power-of-interest-based-negotiation-creating-win-win-solutions/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xwell.syr.edu/docs/default-source/ektron-files/interested-based-negotiation-neil-katz-and-kevin-mcnulty.pdf?sfvrsn=2cd0bff1_7" TargetMode="External"/><Relationship Id="rId11" Type="http://schemas.openxmlformats.org/officeDocument/2006/relationships/hyperlink" Target="https://www.pon.harvard.edu/tag/interest-based-negotiation/" TargetMode="External"/><Relationship Id="rId12" Type="http://schemas.openxmlformats.org/officeDocument/2006/relationships/hyperlink" Target="https://adrtimes.com/what-is-interest-based-negotiation/" TargetMode="External"/><Relationship Id="rId13" Type="http://schemas.openxmlformats.org/officeDocument/2006/relationships/hyperlink" Target="https://www.blaney.com/files/Interest-Based-Bargaining.pdf" TargetMode="External"/><Relationship Id="rId14" Type="http://schemas.openxmlformats.org/officeDocument/2006/relationships/hyperlink" Target="https://blog.learnhowtosource.com/interest-based-negotiation/" TargetMode="External"/><Relationship Id="rId15" Type="http://schemas.openxmlformats.org/officeDocument/2006/relationships/hyperlink" Target="https://www.wbn.digital/tuesdathe-power-of-interest-based-negotiation-creating-win-win-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