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transforming aerospace component supply with predictive analytics and inventory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Wiston, England – April 28, 2025 – The aerospace component supply sector is experiencing a transformative shift driven by artificial intelligence (AI), offering innovative solutions to longstanding challenges such as shortages of aircraft maintenance technicians and parts, alongside global logistical disruptions. Artemis Aerospace, a prominent supplier in the aviation industry, highlights the significant advantages AI brings to inventory management and consignment stock.</w:t>
      </w:r>
      <w:r/>
    </w:p>
    <w:p>
      <w:r/>
      <w:r>
        <w:t>Operating in a critical environment where timing is essential, aerospace logistics must ensure that the correct aircraft component is delivered precisely when required. This process demands exceptional organisational skills and budget-conscious strategies, especially when aircraft are grounded due to part failures and require immediate resolution. In this context, AI is revolutionising traditional procedures by streamlining paperwork and expediting response times that previously depended heavily on manual processes refined over many years.</w:t>
      </w:r>
      <w:r/>
    </w:p>
    <w:p>
      <w:r/>
      <w:r>
        <w:t>A major breakthrough facilitated by AI is in predictive analytics—the ability to process vast volumes of data across diverse formats, including text, images, videos, and graphs, to predict maintenance needs and identify patterns. Artemis Aerospace points to the integration of AI sensors on aircraft that detect early warning signs, such as abnormal vibrations or noises, enabling preemptive parts ordering. This predictive maintenance reduces unexpected breakdowns and allows for more precise, condition-based servicing rather than routine or reactive repair schedules.</w:t>
      </w:r>
      <w:r/>
    </w:p>
    <w:p>
      <w:r/>
      <w:r>
        <w:t>In terms of inventory forecasting, AI dramatically enhances the capacity to anticipate parts requirements. Customers rely on swiftly locating the necessary components, a task complicated by the sheer number of parts and suppliers globally. While blockchain technology has improved transparency within supply chains, time remains a critical factor. AI's ability to continually learn and refine stock acquisition ensures vital parts arrive just in time, avoiding costly overstocking and minimising storage needs. This development supports an efficient Just-in-Time inventory strategy, optimising profitability and operational efficiency.</w:t>
      </w:r>
      <w:r/>
    </w:p>
    <w:p>
      <w:r/>
      <w:r>
        <w:t>Additionally, AI introduces operational tools that save crucial time during emergent malfunctions. With each transaction, the system enhances its knowledge base to analyse market trends and assess supplier reliability. This data-driven approach empowers customers to make well-informed procurement decisions swiftly.</w:t>
      </w:r>
      <w:r/>
    </w:p>
    <w:p>
      <w:r/>
      <w:r>
        <w:t>Historical maintenance data is swiftly analysed using AI to trace interactions between components, detect anomalies, forecast part requirements, and identify complex failure patterns. Ensuring adherence to stringent airworthiness compliance standards is a core obligation in component supply. AI facilitates this by extracting and consolidating relevant regulatory information for specific parts. Furthermore, AI helps establish competitive pricing models, improving profit margins and cash flow management for aircraft lessors and operators.</w:t>
      </w:r>
      <w:r/>
    </w:p>
    <w:p>
      <w:r/>
      <w:r>
        <w:t>Though AI’s application in aerospace component supply remains in its early stages, its potential is vast. Artemis Aerospace emphasises that while the human element and solid customer relationships remain vital, embracing AI capabilities is imperative for businesses aiming to maintain a competitive edge in the sector.</w:t>
      </w:r>
      <w:r/>
    </w:p>
    <w:p>
      <w:r/>
      <w:r>
        <w:t>Established in 1999, Artemis Aerospace is a trusted provider of aircraft components, known for its problem-solving approach and customer-centric solutions tailored to various timelines and budgets. The company offers an extensive range of services including component supply and repair, lessor support, flight simulation hardware servicing, consignment stock management, and global aviation logistics. Its experienced team collaborates with Maintenance, Repair, and Overhaul providers (MROs), Original Equipment Manufacturers (OEMs), and aftermarket suppliers worldwide to deliver continuous, around-the-clock support.</w:t>
      </w:r>
      <w:r/>
    </w:p>
    <w:p>
      <w:r/>
      <w:r>
        <w:t>Further information about Artemis Aerospace and its AI-driven innovations in aviation component solutions can be found at www.artemisaerospace.com.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https://aviationweek.com/mro/optimizing-aerospace-supply-chain-ai-big-data</w:t>
        </w:r>
      </w:hyperlink>
      <w:r>
        <w:t xml:space="preserve"> - This article discusses how AI can optimize the aerospace supply chain by improving inventory management and facilitating informed purchasing decisions, aligning with the challenges faced in managing vast numbers of aircraft parts.</w:t>
      </w:r>
      <w:r/>
    </w:p>
    <w:p>
      <w:pPr>
        <w:pStyle w:val="ListNumber"/>
        <w:spacing w:line="240" w:lineRule="auto"/>
        <w:ind w:left="720"/>
      </w:pPr>
      <w:r/>
      <w:hyperlink r:id="rId11">
        <w:r>
          <w:rPr>
            <w:color w:val="0000EE"/>
            <w:u w:val="single"/>
          </w:rPr>
          <w:t>https://www.aerospacemanufacturinganddesign.com/article/2025-forecast-aircraft-backlog-strong-manufacturing-tackles-supply-chain-production/</w:t>
        </w:r>
      </w:hyperlink>
      <w:r>
        <w:t xml:space="preserve"> - The article highlights the demand for commercial and defense aerospace technologies, which relies on an efficient supply chain—a challenge that AI can help address by streamlining production processes and mitigating logistical disruptions.</w:t>
      </w:r>
      <w:r/>
    </w:p>
    <w:p>
      <w:pPr>
        <w:pStyle w:val="ListNumber"/>
        <w:spacing w:line="240" w:lineRule="auto"/>
        <w:ind w:left="720"/>
      </w:pPr>
      <w:r/>
      <w:hyperlink r:id="rId12">
        <w:r>
          <w:rPr>
            <w:color w:val="0000EE"/>
            <w:u w:val="single"/>
          </w:rPr>
          <w:t>https://www.supplychainbrain.com/articles/41089-ai-in-2025-expect-another-wave-of-innovation-in-supply-chain</w:t>
        </w:r>
      </w:hyperlink>
      <w:r>
        <w:t xml:space="preserve"> - This piece emphasizes the role of AI in enhancing automation and efficiency in supply chains, supporting the claim that AI is revolutionizing traditional logistics processes in various sectors.</w:t>
      </w:r>
      <w:r/>
    </w:p>
    <w:p>
      <w:pPr>
        <w:pStyle w:val="ListNumber"/>
        <w:spacing w:line="240" w:lineRule="auto"/>
        <w:ind w:left="720"/>
      </w:pPr>
      <w:r/>
      <w:hyperlink r:id="rId13">
        <w:r>
          <w:rPr>
            <w:color w:val="0000EE"/>
            <w:u w:val="single"/>
          </w:rPr>
          <w:t>https://www.jamasoftware.com/blog/2025-expert-predictions-for-aerospace-and-defense-ai-sustainability-and-the-next-frontier/</w:t>
        </w:r>
      </w:hyperlink>
      <w:r>
        <w:t xml:space="preserve"> - It highlights expert predictions on AI's potential in the aerospace and defense sectors, including its application in systems engineering—a field closely linked to predictive analytics and inventory management.</w:t>
      </w:r>
      <w:r/>
    </w:p>
    <w:p>
      <w:pPr>
        <w:pStyle w:val="ListNumber"/>
        <w:spacing w:line="240" w:lineRule="auto"/>
        <w:ind w:left="720"/>
      </w:pPr>
      <w:r/>
      <w:hyperlink r:id="rId14">
        <w:r>
          <w:rPr>
            <w:color w:val="0000EE"/>
            <w:u w:val="single"/>
          </w:rPr>
          <w:t>https://www.qualitymag.com/articles/98635-balancing-cost-and-quality-in-aerospace-manufacturing-with-ai</w:t>
        </w:r>
      </w:hyperlink>
      <w:r>
        <w:t xml:space="preserve"> - The article discusses AI's impact on streamlining aerospace manufacturing by standardizing parts and improving supply chain efficiency, which aligns with AI's role in optimizing inventory management and reducing costs.</w:t>
      </w:r>
      <w:r/>
    </w:p>
    <w:p>
      <w:pPr>
        <w:pStyle w:val="ListNumber"/>
        <w:spacing w:line="240" w:lineRule="auto"/>
        <w:ind w:left="720"/>
      </w:pPr>
      <w:r/>
      <w:hyperlink r:id="rId15">
        <w:r>
          <w:rPr>
            <w:color w:val="0000EE"/>
            <w:u w:val="single"/>
          </w:rPr>
          <w:t>https://www.artemisaerospace.com</w:t>
        </w:r>
      </w:hyperlink>
      <w:r>
        <w:t xml:space="preserve"> - This is the official website of Artemis Aerospace, providing additional insights into their services and innovations, especially those involving AI in aviation component solutions.</w:t>
      </w:r>
      <w:r/>
    </w:p>
    <w:p>
      <w:pPr>
        <w:pStyle w:val="ListNumber"/>
        <w:spacing w:line="240" w:lineRule="auto"/>
        <w:ind w:left="720"/>
      </w:pPr>
      <w:r/>
      <w:hyperlink r:id="rId16">
        <w:r>
          <w:rPr>
            <w:color w:val="0000EE"/>
            <w:u w:val="single"/>
          </w:rPr>
          <w:t>https://news.google.com/rss/articles/CBMi4gFBVV95cUxNeVBSdENHMjMtSGo3TVdweVBvRHB0NUJQSnRsclhlRWhmRlRILXNBRFhEUUE4eEhtTkF0ZWJHTTU4ZEZTVnNLWGp1OHRPOXJWcXNXeGg5MGRiZFRIaEpjZ3p4TFBNV0pCYVVjTmNOMmJjTDBlM1Yxbm9lVTVubXd2bnRJSDUwb1RrSVNncFljRGNDU3QyQXd0Nm1hbVB0MHJHT0Z5Z012LS11dEQ1VERjU2RyWTE5T3VPMHpzZk5SVFo4ci00Nm80NzFXbjJjMHR5ZERPQWViQnFkNlFTRURQckN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viationweek.com/mro/optimizing-aerospace-supply-chain-ai-big-data" TargetMode="External"/><Relationship Id="rId11" Type="http://schemas.openxmlformats.org/officeDocument/2006/relationships/hyperlink" Target="https://www.aerospacemanufacturinganddesign.com/article/2025-forecast-aircraft-backlog-strong-manufacturing-tackles-supply-chain-production/" TargetMode="External"/><Relationship Id="rId12" Type="http://schemas.openxmlformats.org/officeDocument/2006/relationships/hyperlink" Target="https://www.supplychainbrain.com/articles/41089-ai-in-2025-expect-another-wave-of-innovation-in-supply-chain" TargetMode="External"/><Relationship Id="rId13" Type="http://schemas.openxmlformats.org/officeDocument/2006/relationships/hyperlink" Target="https://www.jamasoftware.com/blog/2025-expert-predictions-for-aerospace-and-defense-ai-sustainability-and-the-next-frontier/" TargetMode="External"/><Relationship Id="rId14" Type="http://schemas.openxmlformats.org/officeDocument/2006/relationships/hyperlink" Target="https://www.qualitymag.com/articles/98635-balancing-cost-and-quality-in-aerospace-manufacturing-with-ai" TargetMode="External"/><Relationship Id="rId15" Type="http://schemas.openxmlformats.org/officeDocument/2006/relationships/hyperlink" Target="https://www.artemisaerospace.com" TargetMode="External"/><Relationship Id="rId16" Type="http://schemas.openxmlformats.org/officeDocument/2006/relationships/hyperlink" Target="https://news.google.com/rss/articles/CBMi4gFBVV95cUxNeVBSdENHMjMtSGo3TVdweVBvRHB0NUJQSnRsclhlRWhmRlRILXNBRFhEUUE4eEhtTkF0ZWJHTTU4ZEZTVnNLWGp1OHRPOXJWcXNXeGg5MGRiZFRIaEpjZ3p4TFBNV0pCYVVjTmNOMmJjTDBlM1Yxbm9lVTVubXd2bnRJSDUwb1RrSVNncFljRGNDU3QyQXd0Nm1hbVB0MHJHT0Z5Z012LS11dEQ1VERjU2RyWTE5T3VPMHpzZk5SVFo4ci00Nm80NzFXbjJjMHR5ZERPQWViQnFkNlFTRURQckN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