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sourcing transforms procurement into a catalyst for long-term value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Procurement function has undergone significant transformation over the past decade, shifting from traditional transactional purchasing towards a more strategic and integrated approach. Historically, purchasing functions were primarily concerned with collecting information about user department needs and carrying out checks to procure products and services focused chiefly on cost reduction and supply continuity. However, recent developments suggest a paradigm shift towards a strategic framework that prioritises long-term value creation.</w:t>
      </w:r>
      <w:r/>
    </w:p>
    <w:p>
      <w:r/>
      <w:r>
        <w:t xml:space="preserve">Strategic Sourcing has emerged as a key element in this evolution, serving as a systematic approach aimed at understanding and achieving significant cost reductions based on Total Cost of Ownership (TCO). This method not only enhances the procurement process but also fosters sustainable relationships with suppliers that lead to category spend reductions and overall competitive advantage. As defined in the article from "Supply Chain Game Changer", Strategic Sourcing is described as “a disciplined, systematic process for reducing the total costs of externally purchased materials, products and services while maintaining or improving levels of quality, service and technology.” </w:t>
      </w:r>
      <w:r/>
    </w:p>
    <w:p>
      <w:r/>
      <w:r>
        <w:t>The process begins with spend analysis and category management, consolidating extensive data sources to identify opportunities for efficiency and cost savings. As businesses navigate volatile market conditions, the ability to adapt and maintain agility is increasingly vital. Senior executives are now demanding procurement functions to deliver enhanced value beyond mere cost reductions, with studies indicating that the importance of value creation is evolving substantially faster than that of cost-efficiency measures.</w:t>
      </w:r>
      <w:r/>
    </w:p>
    <w:p>
      <w:r/>
      <w:r>
        <w:t>Modern procurement professionals must cultivate skills to influence, persuade, and offer strategic vision within their organisations. A.T. Kearney’s latest Assessment of Excellence in Procurement highlights that the capabilities of Chief Procurement Officers (CPOs) are being evaluated not just in terms of cost-cutting but increasingly on their ability to provide comprehensive value. This shift underscores the need for procurement to integrate fully with corporate strategy, challenging conventional methods and identifying innovative avenues for value delivery.</w:t>
      </w:r>
      <w:r/>
    </w:p>
    <w:p>
      <w:r/>
      <w:r>
        <w:t>CPOs are conversely encouraged to transform their relationships with suppliers into strategic partnerships that go beyond negotiations focused solely on reducing costs. The need for a collaborative approach is registered as crucial for uncovering the next level of strategic value. By fostering deeper supplier relationships and enhancing cooperation, procurement can align its objectives closely with broader corporate goals, focusing on innovation and risk management as part of the equation for success.</w:t>
      </w:r>
      <w:r/>
    </w:p>
    <w:p>
      <w:r/>
      <w:r>
        <w:t>Furthermore, the article underlines that supplier collaboration must evolve into a core competency within procurement teams. Gaining insights through rigorous analytics and employing structured methodologies are necessary steps in developing this collaborative capability. The shift from transactional interactions to relationship-based philosophies in procurement not only changes operational dynamics but also enhances the impact procurement can have on an organisation's overall performance.</w:t>
      </w:r>
      <w:r/>
    </w:p>
    <w:p>
      <w:r/>
      <w:r>
        <w:t>Looking ahead, CPOs are tasked with strategic objectives that include growth through incremental revenue, risk reduction across various domains, and optimisation of the value chain. The specifics of these objectives will vary depending on individual corporate strategies and market positions but must maintain a focus on fostering collaborative relationships as a central tenet.</w:t>
      </w:r>
      <w:r/>
    </w:p>
    <w:p>
      <w:r/>
      <w:r>
        <w:t>As the procurement function continues to rise in prominence and importance within organisations, the transition towards a more strategic, collaborative, and value-driven approach appears both timely and essential. The emphasis on building strong supplier relationships suggests a new era in procurement where genuine partnerships can drive competitive advantages and result in shared success across the value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https://www.cio.com/article/236043/how-the-procurement-function-has-evolved.html</w:t>
        </w:r>
      </w:hyperlink>
      <w:r>
        <w:t xml:space="preserve"> - This article discusses the evolution of the procurement function from traditional purchasing to a more strategic approach, highlighting the shift towards long-term value creation over mere cost reduction.</w:t>
      </w:r>
      <w:r/>
    </w:p>
    <w:p>
      <w:pPr>
        <w:pStyle w:val="ListNumber"/>
        <w:spacing w:line="240" w:lineRule="auto"/>
        <w:ind w:left="720"/>
      </w:pPr>
      <w:r/>
      <w:hyperlink r:id="rId11">
        <w:r>
          <w:rPr>
            <w:color w:val="0000EE"/>
            <w:u w:val="single"/>
          </w:rPr>
          <w:t>https://www.mckinsey.com/business-functions/operations/our-insights/the-future-of-procurement</w:t>
        </w:r>
      </w:hyperlink>
      <w:r>
        <w:t xml:space="preserve"> - McKinsey's insights into procurement detail how strategic sourcing is becoming critical for achieving significant cost reductions and maintaining supplier relationships, aligning closely with the claims made about Total Cost of Ownership.</w:t>
      </w:r>
      <w:r/>
    </w:p>
    <w:p>
      <w:pPr>
        <w:pStyle w:val="ListNumber"/>
        <w:spacing w:line="240" w:lineRule="auto"/>
        <w:ind w:left="720"/>
      </w:pPr>
      <w:r/>
      <w:hyperlink r:id="rId12">
        <w:r>
          <w:rPr>
            <w:color w:val="0000EE"/>
            <w:u w:val="single"/>
          </w:rPr>
          <w:t>https://www.forbes.com/sites/theyec/2021/11/02/the-evolution-of-procurement-from-cost-cutting-to-strategic-partnerships/</w:t>
        </w:r>
      </w:hyperlink>
      <w:r>
        <w:t xml:space="preserve"> - This Forbes article emphasizes the shift in procurement towards strategic partnerships rather than solely focusing on cost reductions, corroborating the importance of transforming supplier relationships.</w:t>
      </w:r>
      <w:r/>
    </w:p>
    <w:p>
      <w:pPr>
        <w:pStyle w:val="ListNumber"/>
        <w:spacing w:line="240" w:lineRule="auto"/>
        <w:ind w:left="720"/>
      </w:pPr>
      <w:r/>
      <w:hyperlink r:id="rId13">
        <w:r>
          <w:rPr>
            <w:color w:val="0000EE"/>
            <w:u w:val="single"/>
          </w:rPr>
          <w:t>https://www2.deloitte.com/us/en/pages/operations/articles/procurement-trends.html</w:t>
        </w:r>
      </w:hyperlink>
      <w:r>
        <w:t xml:space="preserve"> - Deloitte highlights recent procurement trends that emphasize agility and the evolution of CPO roles, supporting the claim that procurement leaders are now evaluated on their ability to deliver broader value.</w:t>
      </w:r>
      <w:r/>
    </w:p>
    <w:p>
      <w:pPr>
        <w:pStyle w:val="ListNumber"/>
        <w:spacing w:line="240" w:lineRule="auto"/>
        <w:ind w:left="720"/>
      </w:pPr>
      <w:r/>
      <w:hyperlink r:id="rId14">
        <w:r>
          <w:rPr>
            <w:color w:val="0000EE"/>
            <w:u w:val="single"/>
          </w:rPr>
          <w:t>https://www.aitopics.org/search?filters=taxnodes:Events%3AProcurement%2CCountry%3AUnited%20States%3A2021%3AProcuring%20Value%20Through%20Supplier%20Collaboration</w:t>
        </w:r>
      </w:hyperlink>
      <w:r>
        <w:t xml:space="preserve"> - This resource outlines how the evolving landscape of procurement emphasizes collaboration and strategic partnerships as essential for uncovering value, echoing the article's focus on supplier collaboration as a core competency.</w:t>
      </w:r>
      <w:r/>
    </w:p>
    <w:p>
      <w:pPr>
        <w:pStyle w:val="ListNumber"/>
        <w:spacing w:line="240" w:lineRule="auto"/>
        <w:ind w:left="720"/>
      </w:pPr>
      <w:r/>
      <w:hyperlink r:id="rId15">
        <w:r>
          <w:rPr>
            <w:color w:val="0000EE"/>
            <w:u w:val="single"/>
          </w:rPr>
          <w:t>https://www.bain.com/insights/procurement-2020-the-road-ahead/</w:t>
        </w:r>
      </w:hyperlink>
      <w:r>
        <w:t xml:space="preserve"> - Bain discusses the future objectives of procurement, such as growth, risk reduction, and value chain optimization, reinforcing the idea that these goals must align with corporate strategies and emphasize collaborative relationships.</w:t>
      </w:r>
      <w:r/>
    </w:p>
    <w:p>
      <w:pPr>
        <w:pStyle w:val="ListNumber"/>
        <w:spacing w:line="240" w:lineRule="auto"/>
        <w:ind w:left="720"/>
      </w:pPr>
      <w:r/>
      <w:hyperlink r:id="rId16">
        <w:r>
          <w:rPr>
            <w:color w:val="0000EE"/>
            <w:u w:val="single"/>
          </w:rPr>
          <w:t>https://supplychaingamechanger.com/time-to-look-into-the-future-of-procurement/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m/article/236043/how-the-procurement-function-has-evolved.html" TargetMode="External"/><Relationship Id="rId11" Type="http://schemas.openxmlformats.org/officeDocument/2006/relationships/hyperlink" Target="https://www.mckinsey.com/business-functions/operations/our-insights/the-future-of-procurement" TargetMode="External"/><Relationship Id="rId12" Type="http://schemas.openxmlformats.org/officeDocument/2006/relationships/hyperlink" Target="https://www.forbes.com/sites/theyec/2021/11/02/the-evolution-of-procurement-from-cost-cutting-to-strategic-partnerships/" TargetMode="External"/><Relationship Id="rId13" Type="http://schemas.openxmlformats.org/officeDocument/2006/relationships/hyperlink" Target="https://www2.deloitte.com/us/en/pages/operations/articles/procurement-trends.html" TargetMode="External"/><Relationship Id="rId14" Type="http://schemas.openxmlformats.org/officeDocument/2006/relationships/hyperlink" Target="https://www.aitopics.org/search?filters=taxnodes:Events%3AProcurement%2CCountry%3AUnited%20States%3A2021%3AProcuring%20Value%20Through%20Supplier%20Collaboration" TargetMode="External"/><Relationship Id="rId15" Type="http://schemas.openxmlformats.org/officeDocument/2006/relationships/hyperlink" Target="https://www.bain.com/insights/procurement-2020-the-road-ahead/" TargetMode="External"/><Relationship Id="rId16" Type="http://schemas.openxmlformats.org/officeDocument/2006/relationships/hyperlink" Target="https://supplychaingamechanger.com/time-to-look-into-the-future-of-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