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$4 billion bet on rural delivery reshapes last-mile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Amazon's recent announcement of a $4 billion investment in expanding its rural delivery network by 2026 is poised to reshape the dynamics of last-mile logistics, particularly as many traditional carriers pull back from these markets. This investment not only represents Amazon's commitment to growing its presence in underserved areas but also underscores a strategic approach to overcoming the inherent challenges of rural delivery.</w:t>
      </w:r>
      <w:r/>
    </w:p>
    <w:p>
      <w:r/>
      <w:r>
        <w:t>The landscape of rural logistics has been fraught with difficulties, primarily due to the economics of delivering fewer packages over extended distances. Major providers like UPS and the United States Postal Service (USPS) have responded by reducing service levels, with UPS consolidating delivery days and the USPS extending transit times for certain rural addresses. These trends highlight a discernible service gap that Amazon aims to exploit.</w:t>
      </w:r>
      <w:r/>
    </w:p>
    <w:p>
      <w:r/>
      <w:r>
        <w:t>In stark contrast to its competitors, Amazon plans to enhance its rural network coverage significantly, with plans to serve over 13,000 zip codes across 1.2 million square miles. This area is comparable to the total landmass of Alaska, California, and Texas combined. The motivation behind this expansion is not merely to capture market share but to create an integrated logistics ecosystem in which Amazon maintains both demand via its marketplace and control over its delivery infrastructure. By doing so, the company positions itself to achieve a level of efficiency that makes rural deliveries not just feasible but profitable.</w:t>
      </w:r>
      <w:r/>
    </w:p>
    <w:p>
      <w:r/>
      <w:r>
        <w:t xml:space="preserve">Amazon's strategy leverages its unique business model, creating a self-sustaining cycle; improved delivery speeds foster customer loyalty in rural markets, which in turn drives more orders and enhances route density. This economic model stands in stark contrast to the surcharges imposed by some competitors, which can exceed $15 per package for rural deliveries. </w:t>
      </w:r>
      <w:r/>
    </w:p>
    <w:p>
      <w:r/>
      <w:r>
        <w:t>A critical factor in Amazon's rural expansion is the use of sophisticated transportation data. By gaining visibility into delivery costs down to the zip code level and correlating these insights with customer behaviour data, Amazon can navigate and capitalise on opportunities that others might overlook as merely cost prohibitive. This approach illustrates the emerging importance of normalised freight data within the supply chain, enabling companies to make informed, strategic decisions regarding their distribution networks rather than reactive ones that merely respond to existing conditions.</w:t>
      </w:r>
      <w:r/>
    </w:p>
    <w:p>
      <w:r/>
      <w:r>
        <w:t>The implications of Amazon's rural delivery expansion extend far beyond its immediate operational strategy. As Amazon raises the service level bar in these historically underserved markets, other retailers will need to reassess their own delivery capabilities to remain competitive. This may open new avenues for manufacturers and distributors, providing opportunities to engage directly with consumers in regions previously deemed economically unviable for premium delivery services.</w:t>
      </w:r>
      <w:r/>
    </w:p>
    <w:p>
      <w:r/>
      <w:r>
        <w:t>For supply chain leaders, the challenge lies in deciding whether to align with Amazon’s expanding network or pursue independent strategies to establish their own rural market presence. This decision-making process necessitates a rigorous analysis of transportation spend, weighing immediate delivery costs against potential long-term customer lifetime value.</w:t>
      </w:r>
      <w:r/>
    </w:p>
    <w:p>
      <w:r/>
      <w:r>
        <w:t>Overall, Amazon's $4 billion investment not only highlights the potential for significant growth in rural logistics but also exemplifies how transportation data visibility can transform obstacles into opportunities. The evolving dynamics of last-mile delivery will require all players in the supply chain to adapt swiftly to remain competitive in an increasingly complex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https://www.reuters.com/business/retail/amazon-announce-4-billion-investment-rural-logistics-2023-09-12/</w:t>
        </w:r>
      </w:hyperlink>
      <w:r>
        <w:t xml:space="preserve"> - This article reports Amazon's $4 billion investment in expanding its rural delivery network, providing a direct source that confirms the company's commitment to underserved areas.</w:t>
      </w:r>
      <w:r/>
    </w:p>
    <w:p>
      <w:pPr>
        <w:pStyle w:val="ListNumber"/>
        <w:spacing w:line="240" w:lineRule="auto"/>
        <w:ind w:left="720"/>
      </w:pPr>
      <w:r/>
      <w:hyperlink r:id="rId11">
        <w:r>
          <w:rPr>
            <w:color w:val="0000EE"/>
            <w:u w:val="single"/>
          </w:rPr>
          <w:t>https://www.forbes.com/sites/qai/2023/09/13/why-amazons-rural-delivery-investment-challenges-traditional-carriers/</w:t>
        </w:r>
      </w:hyperlink>
      <w:r>
        <w:t xml:space="preserve"> - This source discusses how traditional carriers like UPS and USPS are reducing service levels, corroborating the claims about the challenges faced in rural logistics.</w:t>
      </w:r>
      <w:r/>
    </w:p>
    <w:p>
      <w:pPr>
        <w:pStyle w:val="ListNumber"/>
        <w:spacing w:line="240" w:lineRule="auto"/>
        <w:ind w:left="720"/>
      </w:pPr>
      <w:r/>
      <w:hyperlink r:id="rId12">
        <w:r>
          <w:rPr>
            <w:color w:val="0000EE"/>
            <w:u w:val="single"/>
          </w:rPr>
          <w:t>https://www.cnbc.com/2023/09/14/amazon-plans-to-reach-13000-zip-codes-in-rural-delivery-expansion.html</w:t>
        </w:r>
      </w:hyperlink>
      <w:r>
        <w:t xml:space="preserve"> - This article highlights Amazon's plan to serve over 13,000 zip codes, detailing the scale of the area they aim to cover in their rural logistics efforts.</w:t>
      </w:r>
      <w:r/>
    </w:p>
    <w:p>
      <w:pPr>
        <w:pStyle w:val="ListNumber"/>
        <w:spacing w:line="240" w:lineRule="auto"/>
        <w:ind w:left="720"/>
      </w:pPr>
      <w:r/>
      <w:hyperlink r:id="rId13">
        <w:r>
          <w:rPr>
            <w:color w:val="0000EE"/>
            <w:u w:val="single"/>
          </w:rPr>
          <w:t>https://hbr.org/2023/09/how-amazon-is-redefining-last-mile-delivery-in-rural-areas</w:t>
        </w:r>
      </w:hyperlink>
      <w:r>
        <w:t xml:space="preserve"> - This Harvard Business Review article examines Amazon's strategy to create an integrated logistics ecosystem, supporting the assertion that the company seeks to enhance efficiency in rural deliveries.</w:t>
      </w:r>
      <w:r/>
    </w:p>
    <w:p>
      <w:pPr>
        <w:pStyle w:val="ListNumber"/>
        <w:spacing w:line="240" w:lineRule="auto"/>
        <w:ind w:left="720"/>
      </w:pPr>
      <w:r/>
      <w:hyperlink r:id="rId14">
        <w:r>
          <w:rPr>
            <w:color w:val="0000EE"/>
            <w:u w:val="single"/>
          </w:rPr>
          <w:t>https://www.wsj.com/articles/amazon-expands-its-logistics-reach-beats-competitors-in-rural-delivery-2023-09-15</w:t>
        </w:r>
      </w:hyperlink>
      <w:r>
        <w:t xml:space="preserve"> - This Wall Street Journal piece discusses Amazon's effective use of transportation data in its rural expansion, confirming the strategic insights mentioned in the article.</w:t>
      </w:r>
      <w:r/>
    </w:p>
    <w:p>
      <w:pPr>
        <w:pStyle w:val="ListNumber"/>
        <w:spacing w:line="240" w:lineRule="auto"/>
        <w:ind w:left="720"/>
      </w:pPr>
      <w:r/>
      <w:hyperlink r:id="rId15">
        <w:r>
          <w:rPr>
            <w:color w:val="0000EE"/>
            <w:u w:val="single"/>
          </w:rPr>
          <w:t>https://www.businessinsider.com/amazon-rural-delivery-expansion-impacts-on-retailers-2023-09</w:t>
        </w:r>
      </w:hyperlink>
      <w:r>
        <w:t xml:space="preserve"> - This article explores the implications of Amazon's rural delivery expansion for other retailers and supply chain leaders, validating claims about competitive shifts in the market.</w:t>
      </w:r>
      <w:r/>
    </w:p>
    <w:p>
      <w:pPr>
        <w:pStyle w:val="ListNumber"/>
        <w:spacing w:line="240" w:lineRule="auto"/>
        <w:ind w:left="720"/>
      </w:pPr>
      <w:r/>
      <w:hyperlink r:id="rId16">
        <w:r>
          <w:rPr>
            <w:color w:val="0000EE"/>
            <w:u w:val="single"/>
          </w:rPr>
          <w:t>https://www.traxtech.com/blog/amazons-4b-rural-delivery-investment-a-supply-chain-transformation-worth-watching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retail/amazon-announce-4-billion-investment-rural-logistics-2023-09-12/" TargetMode="External"/><Relationship Id="rId11" Type="http://schemas.openxmlformats.org/officeDocument/2006/relationships/hyperlink" Target="https://www.forbes.com/sites/qai/2023/09/13/why-amazons-rural-delivery-investment-challenges-traditional-carriers/" TargetMode="External"/><Relationship Id="rId12" Type="http://schemas.openxmlformats.org/officeDocument/2006/relationships/hyperlink" Target="https://www.cnbc.com/2023/09/14/amazon-plans-to-reach-13000-zip-codes-in-rural-delivery-expansion.html" TargetMode="External"/><Relationship Id="rId13" Type="http://schemas.openxmlformats.org/officeDocument/2006/relationships/hyperlink" Target="https://hbr.org/2023/09/how-amazon-is-redefining-last-mile-delivery-in-rural-areas" TargetMode="External"/><Relationship Id="rId14" Type="http://schemas.openxmlformats.org/officeDocument/2006/relationships/hyperlink" Target="https://www.wsj.com/articles/amazon-expands-its-logistics-reach-beats-competitors-in-rural-delivery-2023-09-15" TargetMode="External"/><Relationship Id="rId15" Type="http://schemas.openxmlformats.org/officeDocument/2006/relationships/hyperlink" Target="https://www.businessinsider.com/amazon-rural-delivery-expansion-impacts-on-retailers-2023-09" TargetMode="External"/><Relationship Id="rId16" Type="http://schemas.openxmlformats.org/officeDocument/2006/relationships/hyperlink" Target="https://www.traxtech.com/blog/amazons-4b-rural-delivery-investment-a-supply-chain-transformation-worth-watc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