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Supply Chain boosts e-commerce support with major IDS Fulfillment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DHL Supply Chain Expands Support for SMBs with Strategic Acquisition</w:t>
      </w:r>
      <w:r/>
    </w:p>
    <w:p>
      <w:r/>
      <w:r>
        <w:t>In a bid to bolster its capabilities in the rapidly evolving e-commerce sector, DHL Supply Chain has announced the acquisition of IDS Fulfillment, a U.S.-based logistics provider. This strategic move adds over 1.3 million square feet of warehouse and distribution space to DHL’s network, enhancing its infrastructure to meet the increasing demand from small and midsized businesses (SMBs) across North America.</w:t>
      </w:r>
      <w:r/>
    </w:p>
    <w:p>
      <w:pPr>
        <w:pStyle w:val="Heading3"/>
      </w:pPr>
      <w:r>
        <w:t>Expanding Geographic Reach and Operational Capacity</w:t>
      </w:r>
      <w:r/>
    </w:p>
    <w:p>
      <w:r/>
      <w:r>
        <w:t>The facilities acquired from IDS Fulfillment are strategically positioned in key locations, including Indianapolis, Salt Lake City, Atlanta, and at its Indiana headquarters in Plainfield. DHL has committed to maintaining the current operations under the leadership of existing local teams, a move designed to ensure seamless continuity for both customers and employees during the transition.</w:t>
      </w:r>
      <w:r/>
    </w:p>
    <w:p>
      <w:r/>
      <w:r>
        <w:t>Patrick Kelleher, CEO of DHL Supply Chain North America, emphasised the significance of this acquisition by stating, “The acquisition of IDS Fulfillment not only expands our operational footprint but also ensures small and midsized companies have access to our state-of-the-art logistics solutions designed for their specific requirements.” This focus on SMBs is crucial given the growing competition in the e-commerce logistics space, where tailored solutions can drive significant operational efficiencies.</w:t>
      </w:r>
      <w:r/>
    </w:p>
    <w:p>
      <w:pPr>
        <w:pStyle w:val="Heading3"/>
      </w:pPr>
      <w:r>
        <w:t>Building an Integrated Fulfillment Network</w:t>
      </w:r>
      <w:r/>
    </w:p>
    <w:p>
      <w:r/>
      <w:r>
        <w:t>This acquisition marks DHL’s second e-commerce expansion in 2025, following its earlier acquisition of Inmar’s reverse logistics business, which positioned the company as the largest returns processing provider in North America. This strategic integration of IDS Fulfillment will bolster DHL’s Fulfillment Network, allowing it to deliver scalable and flexible logistics solutions tailored for businesses of various sizes.</w:t>
      </w:r>
      <w:r/>
    </w:p>
    <w:p>
      <w:r/>
      <w:r>
        <w:t>Oscar de Bok, Global CEO of DHL Supply Chain, noted that the addition of IDS Fulfillment significantly enhances DHL’s ability to provide integrated global e-commerce solutions coupled with local expertise. As global e-commerce is projected to grow at an 8% compound annual growth rate (CAGR) through 2029, this move positions DHL favourably to cater to the demands of multinational firms seeking reliable North American fulfillment capabilities.</w:t>
      </w:r>
      <w:r/>
    </w:p>
    <w:p>
      <w:pPr>
        <w:pStyle w:val="Heading3"/>
      </w:pPr>
      <w:r>
        <w:t>Investing in Future Growth and Customer Needs</w:t>
      </w:r>
      <w:r/>
    </w:p>
    <w:p>
      <w:r/>
      <w:r>
        <w:t xml:space="preserve">The acquisition not only brings additional infrastructure but also introduces a diverse client portfolio and significant expertise in fulfilment operations. Reflecting on the importance of this partnership, Mark DeFabis, CEO of IDS Fulfillment, remarked, “DHL’s commitment to innovation and service excellence makes them the ideal partner to enhance our operations and deliver industry-leading capabilities to our customers and team members.” </w:t>
      </w:r>
      <w:r/>
    </w:p>
    <w:p>
      <w:r/>
      <w:r>
        <w:t>As DHL continues to solidify its role as a market leader in logistics, these strategic investments reinforce its status as the go-to provider for companies looking to enhance their fulfilment capabilities. With growing e-commerce demands, DHL's focus on integrating advanced logistics solutions ensures that it remains at the forefront of the industry.</w:t>
      </w:r>
      <w:r/>
    </w:p>
    <w:p>
      <w:pPr>
        <w:pStyle w:val="Heading3"/>
      </w:pPr>
      <w:r>
        <w:t>Strengthening Leadership in the Logistics Sector</w:t>
      </w:r>
      <w:r/>
    </w:p>
    <w:p>
      <w:r/>
      <w:r>
        <w:t>This acquisition aligns seamlessly with DHL’s broader Strategy 2030, which aims to expand its e-commerce footprint and enhance logistics solutions amidst rising global demand. DHL’s recent accolades, including being named a Leader in the 2023 Gartner Magic Quadrant for Third-Party Logistics, underscore its strategic enhancements and growing e-commerce operations, which have seen a remarkable 40% growth since 2020.</w:t>
      </w:r>
      <w:r/>
    </w:p>
    <w:p>
      <w:r/>
      <w:r>
        <w:t>DHL’s ongoing investments and strategic partnerships, including recent expansions in Southeast Asia and in the European market, highlight a comprehensive approach to broadening its logistics capabilities. This strategic acquisition of IDS Fulfillment underscores the company’s dedication to supporting SMBs while preparing for future growth in an increasingly competitive marketplace.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https://www.retailnews.asia/dhl-supply-chain-expands-support-for-smbs-with-acquisition-of-ids-fulfillment/</w:t>
        </w:r>
      </w:hyperlink>
      <w:r>
        <w:t xml:space="preserve"> - Please view link - unable to able to access data</w:t>
      </w:r>
      <w:r/>
    </w:p>
    <w:p>
      <w:pPr>
        <w:pStyle w:val="ListNumber"/>
        <w:spacing w:line="240" w:lineRule="auto"/>
        <w:ind w:left="720"/>
      </w:pPr>
      <w:r/>
      <w:hyperlink r:id="rId10">
        <w:r>
          <w:rPr>
            <w:color w:val="0000EE"/>
            <w:u w:val="single"/>
          </w:rPr>
          <w:t>https://www.dhl.com/us-en/home/press/press-archive/2025/dhl-supply-chain-acquires-reverse-logistics-leader-inmar-supply-chain-solutions.html</w:t>
        </w:r>
      </w:hyperlink>
      <w:r>
        <w:t xml:space="preserve"> - DHL Supply Chain has acquired Inmar Supply Chain Solutions, a leading returns solutions provider for the retail e-commerce industry. This strategic acquisition makes DHL Supply Chain the largest provider of reverse logistics solutions in North America, expanding its reverse logistics capabilities and supporting growth in key industry sectors, including e-commerce and retail.</w:t>
      </w:r>
      <w:r/>
    </w:p>
    <w:p>
      <w:pPr>
        <w:pStyle w:val="ListNumber"/>
        <w:spacing w:line="240" w:lineRule="auto"/>
        <w:ind w:left="720"/>
      </w:pPr>
      <w:r/>
      <w:hyperlink r:id="rId14">
        <w:r>
          <w:rPr>
            <w:color w:val="0000EE"/>
            <w:u w:val="single"/>
          </w:rPr>
          <w:t>https://group.dhl.com/en/media-relations/press-releases/2023/logistics-for-e-commerce-dhl-fulfillment-network-creates-new-warehouse-in-euskirchen.html</w:t>
        </w:r>
      </w:hyperlink>
      <w:r>
        <w:t xml:space="preserve"> - DHL Supply Chain has opened its fourth dedicated e-commerce warehouse in Germany, located in Euskirchen. The facility, covering over 60,000 square meters, will store, pick, and pack orders for both large enterprises and small and medium-sized businesses, serving domestic and international markets. The expansion aims to meet the growing demand in e-commerce and provide scalable, flexible logistics solutions.</w:t>
      </w:r>
      <w:r/>
    </w:p>
    <w:p>
      <w:pPr>
        <w:pStyle w:val="ListNumber"/>
        <w:spacing w:line="240" w:lineRule="auto"/>
        <w:ind w:left="720"/>
      </w:pPr>
      <w:r/>
      <w:hyperlink r:id="rId15">
        <w:r>
          <w:rPr>
            <w:color w:val="0000EE"/>
            <w:u w:val="single"/>
          </w:rPr>
          <w:t>https://www.dhl.com/fr-en/home/press/press-archive/2024/dhl-supply-chain-integrates-shippingbo-into-its-dhl-fulfillment-network-offering.html</w:t>
        </w:r>
      </w:hyperlink>
      <w:r>
        <w:t xml:space="preserve"> - DHL Supply Chain has integrated Shippingbo into its DHL Fulfillment Network offering. This integration enables clients to simplify and centralize e-commerce order and stock management across various sales channels. The partnership aims to accelerate international development for e-retailers by providing a unified interface for order management and real-time stock synchronization.</w:t>
      </w:r>
      <w:r/>
    </w:p>
    <w:p>
      <w:pPr>
        <w:pStyle w:val="ListNumber"/>
        <w:spacing w:line="240" w:lineRule="auto"/>
        <w:ind w:left="720"/>
      </w:pPr>
      <w:r/>
      <w:hyperlink r:id="rId11">
        <w:r>
          <w:rPr>
            <w:color w:val="0000EE"/>
            <w:u w:val="single"/>
          </w:rPr>
          <w:t>https://group.dhl.com/en/media-relations/press-releases/2023/dhl-supply-chain-global-a-leader-in-2023-gartner-magic-quadrant.html</w:t>
        </w:r>
      </w:hyperlink>
      <w:r>
        <w:t xml:space="preserve"> - DHL Supply Chain has been named a Leader in the 2023 Gartner Magic Quadrant for Third-Party Logistics, Worldwide. This recognition reflects DHL's strategic enhancements in its service portfolio, including a 40% growth in the e-commerce business since 2020, and its focus on sustainability and automation technologies.</w:t>
      </w:r>
      <w:r/>
    </w:p>
    <w:p>
      <w:pPr>
        <w:pStyle w:val="ListNumber"/>
        <w:spacing w:line="240" w:lineRule="auto"/>
        <w:ind w:left="720"/>
      </w:pPr>
      <w:r/>
      <w:hyperlink r:id="rId12">
        <w:r>
          <w:rPr>
            <w:color w:val="0000EE"/>
            <w:u w:val="single"/>
          </w:rPr>
          <w:t>https://group.dhl.com/en/media-relations/press-releases/2023/dhl-supply-chain-commits-eur350-million-in-southeast-asia-to-help-strengthen-customers-supply-chain-resiliency.html</w:t>
        </w:r>
      </w:hyperlink>
      <w:r>
        <w:t xml:space="preserve"> - DHL Supply Chain plans to invest EUR350 million in Southeast Asia over the next five years to expand its warehousing capacity, workforce, and sustainability initiatives. This investment aims to strengthen supply chain resiliency and support the growth of businesses in the region.</w:t>
      </w:r>
      <w:r/>
    </w:p>
    <w:p>
      <w:pPr>
        <w:pStyle w:val="ListNumber"/>
        <w:spacing w:line="240" w:lineRule="auto"/>
        <w:ind w:left="720"/>
      </w:pPr>
      <w:r/>
      <w:hyperlink r:id="rId16">
        <w:r>
          <w:rPr>
            <w:color w:val="0000EE"/>
            <w:u w:val="single"/>
          </w:rPr>
          <w:t>https://group.dhl.com/en/media-relations/press-releases/2022/dhl-supply-chain-and-monta-partnering-up.html</w:t>
        </w:r>
      </w:hyperlink>
      <w:r>
        <w:t xml:space="preserve"> - DHL Supply Chain has acquired a majority stake in Dutch e-commerce specialist Monta. The partnership aims to serve small and mid-sized webshops in e-fulfillment and online sales, accelerating the international rollout of Monta's logistics services and enhancing DHL's capabilities in the e-commerce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tailnews.asia/dhl-supply-chain-expands-support-for-smbs-with-acquisition-of-ids-fulfillment/" TargetMode="External"/><Relationship Id="rId10" Type="http://schemas.openxmlformats.org/officeDocument/2006/relationships/hyperlink" Target="https://www.dhl.com/us-en/home/press/press-archive/2025/dhl-supply-chain-acquires-reverse-logistics-leader-inmar-supply-chain-solutions.html" TargetMode="External"/><Relationship Id="rId11" Type="http://schemas.openxmlformats.org/officeDocument/2006/relationships/hyperlink" Target="https://group.dhl.com/en/media-relations/press-releases/2023/dhl-supply-chain-global-a-leader-in-2023-gartner-magic-quadrant.html" TargetMode="External"/><Relationship Id="rId12" Type="http://schemas.openxmlformats.org/officeDocument/2006/relationships/hyperlink" Target="https://group.dhl.com/en/media-relations/press-releases/2023/dhl-supply-chain-commits-eur350-million-in-southeast-asia-to-help-strengthen-customers-supply-chain-resiliency.html" TargetMode="External"/><Relationship Id="rId13" Type="http://schemas.openxmlformats.org/officeDocument/2006/relationships/hyperlink" Target="https://www.noahwire.com" TargetMode="External"/><Relationship Id="rId14" Type="http://schemas.openxmlformats.org/officeDocument/2006/relationships/hyperlink" Target="https://group.dhl.com/en/media-relations/press-releases/2023/logistics-for-e-commerce-dhl-fulfillment-network-creates-new-warehouse-in-euskirchen.html" TargetMode="External"/><Relationship Id="rId15" Type="http://schemas.openxmlformats.org/officeDocument/2006/relationships/hyperlink" Target="https://www.dhl.com/fr-en/home/press/press-archive/2024/dhl-supply-chain-integrates-shippingbo-into-its-dhl-fulfillment-network-offering.html" TargetMode="External"/><Relationship Id="rId16" Type="http://schemas.openxmlformats.org/officeDocument/2006/relationships/hyperlink" Target="https://group.dhl.com/en/media-relations/press-releases/2022/dhl-supply-chain-and-monta-partnering-u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