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Scottish Procurement Alliance launches dynamic purchasing systems boosting SME access to public contracts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1"/>
      </w:pPr>
      <w:r>
        <w:t>New Procurement Paths Unlock Public Sector Deals for SMEs</w:t>
      </w:r>
      <w:r/>
    </w:p>
    <w:p>
      <w:r/>
      <w:r>
        <w:t>The Scottish Procurement Alliance (SPA) has unveiled two innovative Dynamic Purchasing Systems (DPS), aimed at enhancing opportunities for small and medium-sized enterprises (SMEs) in Scotland to engage with public sector contracts. This strategic move comes at a time when the role of SMEs in bolstering local economies is widely acknowledged, with the SPA seeking to widen access to essential services in the public sector.</w:t>
      </w:r>
      <w:r/>
    </w:p>
    <w:p>
      <w:r/>
      <w:r>
        <w:t>The newly introduced DPS for Repairs and Maintenance Works and the Energy Efficiency and Renewable Technology sectors intend to simplify the bidding process for Scottish SMEs, providing them with vital opportunities to secure contracts in these critical areas. Lesley Peaty, regional director for the SPA, emphasised, “These new systems are designed to tackle two critical areas within Scotland’s public sector procurement.”</w:t>
      </w:r>
      <w:r/>
    </w:p>
    <w:p>
      <w:r/>
      <w:r>
        <w:t>The Energy Efficiency and Renewable Technology DPS is particularly significant in context of Scotland’s commitment to achieve net-zero carbon emissions. By ensuring that essential green infrastructures—such as solar photovoltaic systems, heat pumps, and battery storage—are regularly maintained, this DPS plays a crucial role in supporting the transition to a low-carbon future. Peaty added that maintaining these technologies not only boosts energy efficiency but also fosters a pool of specialist SMEs that can contribute to this green agenda.</w:t>
      </w:r>
      <w:r/>
    </w:p>
    <w:p>
      <w:r/>
      <w:r>
        <w:t>Conversely, the Repairs and Maintenance DPS focuses on providing timely solutions for urgent and scheduled repairs across public buildings and social housing. This system ensures that fundamental services—ranging from plumbing and electrical work to structural maintenance—are efficiently administered. By prioritising rapid response times and flexibility, the DPS is designed to amplify the quality and sustainability of Scotland’s public infrastructure.</w:t>
      </w:r>
      <w:r/>
    </w:p>
    <w:p>
      <w:r/>
      <w:r>
        <w:t>What sets the DPS apart from traditional procurement frameworks is its openness. Unlike framework agreements, which often lock in a set roster of suppliers for several years, the DPS allows new suppliers to join at any time during the agreement’s duration. This adaptability ensures a continually evolving selection of contractors, thereby increasing competition and fostering innovation. The SPA’s approach aligns with recent trends favouring agility in public procurement, a shift that has been suggested as imperative by various stakeholders in the industry.</w:t>
      </w:r>
      <w:r/>
    </w:p>
    <w:p>
      <w:r/>
      <w:r>
        <w:t>Stakeholders argue that the introduction of these DPSs not only aligns with Scotland's broader economic strategies—emphasised in the newly proposed Community Wealth Building Bill—but also strengthens local economies. This bill champions local economic resilience and inclusive growth, indicating a deliberate move towards ensuring that public funds are reinvested within local communities. “By making it easier for smaller, local firms to win public sector work, we’re helping ensure that more of Scotland’s public spending stays within communities,” Peaty noted, highlighting the economic ripple effect such procurement changes can yield.</w:t>
      </w:r>
      <w:r/>
    </w:p>
    <w:p>
      <w:r/>
      <w:r>
        <w:t>The Energy Efficiency and Renewable Technology DPS also covers a wide range of services—extending to district heating systems and HVAC systems—promoting comprehensive approaches for public sector organisations seeking sustainable solutions. By ensuring these assets remain functional, public sector entities are better equipped to handle the pressing demands of climate change while simultaneously improving the quality of life for their constituents.</w:t>
      </w:r>
      <w:r/>
    </w:p>
    <w:p>
      <w:r/>
      <w:r>
        <w:t>In summary, the SPA's introduction of these Dynamic Purchasing Systems marks a significant step towards fostering a more inclusive and responsive public procurement landscape in Scotland. This initiative promises to not only boost the competitiveness of SMEs but also enhances the quality of public service delivery across the nation.</w:t>
      </w:r>
      <w:r/>
    </w:p>
    <w:p>
      <w:r/>
      <w:r>
        <w:t>The upcoming years will likely reveal the impact of these systems, not just on supplier diversity and economic sustainability but also on how public service sectors adapt to the evolving challenges of a greener future.</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[3]</w:t>
        </w:r>
      </w:hyperlink>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[4]</w:t>
        </w:r>
      </w:hyperlink>
      <w:r/>
    </w:p>
    <w:p>
      <w:pPr>
        <w:pStyle w:val="ListBullet"/>
        <w:spacing w:line="240" w:lineRule="auto"/>
        <w:ind w:left="720"/>
      </w:pPr>
      <w:r/>
      <w:r>
        <w:t xml:space="preserve">Paragraph 4 – </w:t>
      </w:r>
      <w:hyperlink r:id="rId12">
        <w:r>
          <w:rPr>
            <w:color w:val="0000EE"/>
            <w:u w:val="single"/>
          </w:rPr>
          <w:t>[2]</w:t>
        </w:r>
      </w:hyperlink>
      <w:r>
        <w:t xml:space="preserve">, </w:t>
      </w:r>
      <w:hyperlink r:id="rId11">
        <w:r>
          <w:rPr>
            <w:color w:val="0000EE"/>
            <w:u w:val="single"/>
          </w:rPr>
          <w:t>[4]</w:t>
        </w:r>
      </w:hyperlink>
      <w:r/>
    </w:p>
    <w:p>
      <w:pPr>
        <w:pStyle w:val="ListBullet"/>
        <w:spacing w:line="240" w:lineRule="auto"/>
        <w:ind w:left="720"/>
      </w:pPr>
      <w:r/>
      <w:r>
        <w:t xml:space="preserve">Paragraph 5 – </w:t>
      </w:r>
      <w:hyperlink r:id="rId9">
        <w:r>
          <w:rPr>
            <w:color w:val="0000EE"/>
            <w:u w:val="single"/>
          </w:rPr>
          <w:t>[1]</w:t>
        </w:r>
      </w:hyperlink>
      <w:r>
        <w:t xml:space="preserve">, </w:t>
      </w:r>
      <w:hyperlink r:id="rId13">
        <w:r>
          <w:rPr>
            <w:color w:val="0000EE"/>
            <w:u w:val="single"/>
          </w:rPr>
          <w:t>[5]</w:t>
        </w:r>
      </w:hyperlink>
      <w:r/>
    </w:p>
    <w:p>
      <w:pPr>
        <w:pStyle w:val="ListBullet"/>
        <w:spacing w:line="240" w:lineRule="auto"/>
        <w:ind w:left="720"/>
      </w:pPr>
      <w:r/>
      <w:r>
        <w:t xml:space="preserve">Paragraph 6 – </w:t>
      </w:r>
      <w:hyperlink r:id="rId14">
        <w:r>
          <w:rPr>
            <w:color w:val="0000EE"/>
            <w:u w:val="single"/>
          </w:rPr>
          <w:t>[6]</w:t>
        </w:r>
      </w:hyperlink>
      <w:r/>
    </w:p>
    <w:p>
      <w:pPr>
        <w:pStyle w:val="ListBullet"/>
        <w:spacing w:line="240" w:lineRule="auto"/>
        <w:ind w:left="720"/>
      </w:pPr>
      <w:r/>
      <w:r>
        <w:t xml:space="preserve">Paragraph 7 – </w:t>
      </w:r>
      <w:hyperlink r:id="rId9">
        <w:r>
          <w:rPr>
            <w:color w:val="0000EE"/>
            <w:u w:val="single"/>
          </w:rPr>
          <w:t>[1]</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google.com/rss/articles/CBMipAFBVV95cUxQdGNfSFFseXFfdGVMVTRPeHJqei1tOHBraVFhb2VzaVRBNFFUdVl5Y2g5ZEV3YV9fSkw1dnR4RS1jWElHTS00R2J0SlpQRHB2V2hMczBhU0o0UEs0R1hEd1RIeWZ4NHVuUFByekFMaG04QmxWUWpzRlpsOG5tR1hwLUtoSEhfSGo3aTlDcHdhbmY0N3pUMkZsZENXRU5TaUprMXVVMA?oc=5&amp;hl=en-US&amp;gl=US&amp;ceid=US:en</w:t>
        </w:r>
      </w:hyperlink>
      <w:r>
        <w:t xml:space="preserve"> - Please view link - unable to able to access data</w:t>
      </w:r>
      <w:r/>
    </w:p>
    <w:p>
      <w:pPr>
        <w:pStyle w:val="ListNumber"/>
        <w:spacing w:line="240" w:lineRule="auto"/>
        <w:ind w:left="720"/>
      </w:pPr>
      <w:r/>
      <w:hyperlink r:id="rId12">
        <w:r>
          <w:rPr>
            <w:color w:val="0000EE"/>
            <w:u w:val="single"/>
          </w:rPr>
          <w:t>https://www.gov.scot/publications/dynamic-purchasing-systems/</w:t>
        </w:r>
      </w:hyperlink>
      <w:r>
        <w:t xml:space="preserve"> - The Scottish Government provides an overview of Dynamic Purchasing Systems (DPS), which are electronic systems of pre-qualified suppliers for commonly used purchases. DPSs offer benefits such as faster processes, continuous access to a wide range of suppliers, and the ability for suppliers to apply at any time. They are designed to encourage competition and provide a streamlined procurement process for both buyers and suppliers. The DPS range includes various categories like internet of things, telephony and communication services, and digital technology and cyber services.</w:t>
      </w:r>
      <w:r/>
    </w:p>
    <w:p>
      <w:pPr>
        <w:pStyle w:val="ListNumber"/>
        <w:spacing w:line="240" w:lineRule="auto"/>
        <w:ind w:left="720"/>
      </w:pPr>
      <w:r/>
      <w:hyperlink r:id="rId10">
        <w:r>
          <w:rPr>
            <w:color w:val="0000EE"/>
            <w:u w:val="single"/>
          </w:rPr>
          <w:t>https://thorntonandlowe.com/frameworks/</w:t>
        </w:r>
      </w:hyperlink>
      <w:r>
        <w:t xml:space="preserve"> - Thornton &amp; Lowe outlines various frameworks, including the Energy Efficiency &amp; Renewable Technology DPS. This DPS supports the inspection, repair, and replacement of energy efficiency measures and renewable technology installations. It covers areas such as heating and ventilation, electrical energy systems, insulation, metering and controls, emerging technologies, and multidisciplinary services. The framework aims to provide contracting authorities with a flexible route to procure innovative, low-carbon solutions that align with sustainability goals and regulatory compliance.</w:t>
      </w:r>
      <w:r/>
    </w:p>
    <w:p>
      <w:pPr>
        <w:pStyle w:val="ListNumber"/>
        <w:spacing w:line="240" w:lineRule="auto"/>
        <w:ind w:left="720"/>
      </w:pPr>
      <w:r/>
      <w:hyperlink r:id="rId11">
        <w:r>
          <w:rPr>
            <w:color w:val="0000EE"/>
            <w:u w:val="single"/>
          </w:rPr>
          <w:t>https://thorntonandlowe.com/dynamic-purchasing-system-explained/</w:t>
        </w:r>
      </w:hyperlink>
      <w:r>
        <w:t xml:space="preserve"> - Thornton &amp; Lowe explains Dynamic Purchasing Systems (DPS), highlighting their role in facilitating procurement processes. DPSs are increasingly popular frameworks that remain open to new suppliers, acting as a great tool for those new to bidding. The article emphasizes the benefits of DPSs, including continuous access to a wide range of suppliers, the ability for suppliers to apply at any time, and the encouragement of competition. It also discusses the flexibility of DPSs in accommodating emerging technologies and market demands.</w:t>
      </w:r>
      <w:r/>
    </w:p>
    <w:p>
      <w:pPr>
        <w:pStyle w:val="ListNumber"/>
        <w:spacing w:line="240" w:lineRule="auto"/>
        <w:ind w:left="720"/>
      </w:pPr>
      <w:r/>
      <w:hyperlink r:id="rId13">
        <w:r>
          <w:rPr>
            <w:color w:val="0000EE"/>
            <w:u w:val="single"/>
          </w:rPr>
          <w:t>https://www.gov.scot/publications/procurement-requirements-reserved-for-supported-businesses-dynamic-purchasing-system/</w:t>
        </w:r>
      </w:hyperlink>
      <w:r>
        <w:t xml:space="preserve"> - The Scottish Government introduces a Dynamic Purchasing System (DPS) for the provision of requirements reserved for supported businesses. This DPS aims to provide Scottish public sector and third sector bodies with a clear path for purchasing goods and services from supported businesses, supporting the integration of disabled and disadvantaged citizens into the mainstream workforce. The system allows suppliers to join at any time, provided they meet the minimum selection criteria, and emphasizes a completely electronic process for streamlined procurement.</w:t>
      </w:r>
      <w:r/>
    </w:p>
    <w:p>
      <w:pPr>
        <w:pStyle w:val="ListNumber"/>
        <w:spacing w:line="240" w:lineRule="auto"/>
        <w:ind w:left="720"/>
      </w:pPr>
      <w:r/>
      <w:hyperlink r:id="rId14">
        <w:r>
          <w:rPr>
            <w:color w:val="0000EE"/>
            <w:u w:val="single"/>
          </w:rPr>
          <w:t>https://www.find-tender.service.gov.uk/Notice/005885-2025</w:t>
        </w:r>
      </w:hyperlink>
      <w:r>
        <w:t xml:space="preserve"> - The UK government's Find a Tender service details the Energy Efficiency &amp; Renewable Technology DPS. This DPS has been established to support the inspection, repair, and replacement of energy efficiency measures and renewable technology installations. It operates independently but complements the LHCPG N9 framework, ensuring a comprehensive range of renewable and energy-efficient solutions are accessible. The scope includes heating and ventilation, electrical energy systems, insulation, metering and controls, emerging technologies, and multidisciplinary services.</w:t>
      </w:r>
      <w:r/>
    </w:p>
    <w:p>
      <w:pPr>
        <w:pStyle w:val="ListNumber"/>
        <w:spacing w:line="240" w:lineRule="auto"/>
        <w:ind w:left="720"/>
      </w:pPr>
      <w:r/>
      <w:hyperlink r:id="rId15">
        <w:r>
          <w:rPr>
            <w:color w:val="0000EE"/>
            <w:u w:val="single"/>
          </w:rPr>
          <w:t>https://home.scotland-excel.org.uk/newsroom/news/refurbishment-and-maintenance/</w:t>
        </w:r>
      </w:hyperlink>
      <w:r>
        <w:t xml:space="preserve"> - Scotland Excel announces the launch of its first-generation Property Maintenance and Refurbishment framework, which went live on 16th June 2023. The framework includes 15 lots covering services such as bathrooms, electrical, fencing and gates, flooring, heating, joinery, kitchens, painting and decorating, plastering and ceramic tiling works, plumbing, renewables, roofing, ventilation, windows and doors, and multi-trades. The framework aims to help councils, housing associations, and other public bodies source a wide range of services needed to refurbish and maintain properties.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google.com/rss/articles/CBMipAFBVV95cUxQdGNfSFFseXFfdGVMVTRPeHJqei1tOHBraVFhb2VzaVRBNFFUdVl5Y2g5ZEV3YV9fSkw1dnR4RS1jWElHTS00R2J0SlpQRHB2V2hMczBhU0o0UEs0R1hEd1RIeWZ4NHVuUFByekFMaG04QmxWUWpzRlpsOG5tR1hwLUtoSEhfSGo3aTlDcHdhbmY0N3pUMkZsZENXRU5TaUprMXVVMA?oc=5&amp;hl=en-US&amp;gl=US&amp;ceid=US:en" TargetMode="External"/><Relationship Id="rId10" Type="http://schemas.openxmlformats.org/officeDocument/2006/relationships/hyperlink" Target="https://thorntonandlowe.com/frameworks/" TargetMode="External"/><Relationship Id="rId11" Type="http://schemas.openxmlformats.org/officeDocument/2006/relationships/hyperlink" Target="https://thorntonandlowe.com/dynamic-purchasing-system-explained/" TargetMode="External"/><Relationship Id="rId12" Type="http://schemas.openxmlformats.org/officeDocument/2006/relationships/hyperlink" Target="https://www.gov.scot/publications/dynamic-purchasing-systems/" TargetMode="External"/><Relationship Id="rId13" Type="http://schemas.openxmlformats.org/officeDocument/2006/relationships/hyperlink" Target="https://www.gov.scot/publications/procurement-requirements-reserved-for-supported-businesses-dynamic-purchasing-system/" TargetMode="External"/><Relationship Id="rId14" Type="http://schemas.openxmlformats.org/officeDocument/2006/relationships/hyperlink" Target="https://www.find-tender.service.gov.uk/Notice/005885-2025" TargetMode="External"/><Relationship Id="rId15" Type="http://schemas.openxmlformats.org/officeDocument/2006/relationships/hyperlink" Target="https://home.scotland-excel.org.uk/newsroom/news/refurbishment-and-maintenanc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