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Maritime Action Plan prompts US shipping firms to adapt with strategic outsourcing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Navigating Uncertain Waters: The Implications of Trump's Maritime Action Plan on the U.S. Shipping Industry</w:t>
      </w:r>
      <w:r/>
    </w:p>
    <w:p>
      <w:r/>
      <w:r>
        <w:t>As discussions around former President Donald Trump’s Maritime Action Plan (MAP) evolve, business leaders in the logistics sector are increasingly examining the benefits of outsourcing to manage potential disruptions. The MAP, aiming to invigorate the American maritime sector, introduces stricter cargo regulations and increased investment in domestic fleets, coupled with protective trade measures. While these policies aspire to enhance national shipping capabilities, they may inadvertently generate a host of challenges, from rising operational costs to bottlenecks at ports and labour limitations.</w:t>
      </w:r>
      <w:r/>
    </w:p>
    <w:p>
      <w:r/>
      <w:r>
        <w:t>The reforms outlined in MAP could further strain already precarious supply chains, complicating the efforts of businesses to maintain operational speed, flexibility, and profitability. In the face of this uncertainty, outsourcing logistics functions has emerged as a strategic necessity for many companies, offering an avenue for operational resilience. By partnering with offshore and nearshore teams, businesses are able to sustain continuous operations, mitigate overhead costs, and circumvent potential constraints introduced by the MAP.</w:t>
      </w:r>
      <w:r/>
    </w:p>
    <w:p>
      <w:r/>
      <w:r>
        <w:t xml:space="preserve">The essence of MAP revolves around reasserting U.S. dominance in global shipping. Core initiatives include rebuilding American maritime strength, reducing reliance on foreign shipping entities, and reviving domestic shipbuilding and port operations. Tax incentives are proposed for domestic shipbuilders to modernise their fleets, while tighter restrictions on foreign vessels could substantially strengthen existing regulations like the Jones Act. Additionally, the plan seeks to prioritise labour from American unions, thereby benefitting domestic maritime workers and logistics providers. </w:t>
      </w:r>
      <w:r/>
    </w:p>
    <w:p>
      <w:r/>
      <w:r>
        <w:t>However, while these goals sound commendable on the surface, they could lead to unintended consequences within the logistics ecosystem. For instance, increasing reliance on domestic carriers, due to restrictions on foreign cargo, may diminish competition and drive shipping costs higher, affecting not only major firms but also small- and mid-sized operators. The imposition of protective measures could inadvertently trigger supply chain crises, as various industry executives have noted potential disruptions stemming from increased compliance bottlenecks at ports. Stricter cargo handling regulations may lead to congestion and delays, compounding existing challenges.</w:t>
      </w:r>
      <w:r/>
    </w:p>
    <w:p>
      <w:r/>
      <w:r>
        <w:t>Moreover, previous trends in the maritime industry, particularly regarding deregulatory policies, highlight the fine balance between protectionism and competitiveness. Analysts argue that while efforts to bolster the U.S. shipbuilding sector are well-intentioned, they risk alienating American businesses reliant on global shipping networks. The decline of the U.S. maritime industry against competitors like China is a pressing concern, prompting calls for immediate policy changes to rejuvenate domestic operations.</w:t>
      </w:r>
      <w:r/>
    </w:p>
    <w:p>
      <w:r/>
      <w:r>
        <w:t>In this changing landscape, the need for companies to remain agile and financially competitive is increasingly paramount. Outsourcing logistics functions is transforming from a mere advantage to a strategic imperative, enabling firms to navigate uncertainties while leveraging global workforce capabilities. Notably, offshore teams can offer the scalability that American businesses need to mitigate the impacts of MAP-related changes.</w:t>
      </w:r>
      <w:r/>
    </w:p>
    <w:p>
      <w:r/>
      <w:r>
        <w:t xml:space="preserve">As the MAP takes shape, it is crucial for stakeholders to recognise the broader implications of these policies. The objective of strengthening the U.S. maritime sector should not come at the expense of operational efficiency or global trade dynamics. Careful consideration is essential to balance national interests with the realities of an interconnected global shipping market. Overall, while the intention behind the Maritime Action Plan may be to fortify domestic maritime capabilities, the potential repercussions for American logistics firms cannot be overlooked.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13">
        <w:r>
          <w:rPr>
            <w:color w:val="0000EE"/>
            <w:u w:val="single"/>
          </w:rPr>
          <w:t>[2]</w:t>
        </w:r>
      </w:hyperlink>
      <w:r>
        <w:t xml:space="preserve">, </w:t>
      </w:r>
      <w:hyperlink r:id="rId14">
        <w:r>
          <w:rPr>
            <w:color w:val="0000EE"/>
            <w:u w:val="single"/>
          </w:rPr>
          <w:t>[3]</w:t>
        </w:r>
      </w:hyperlink>
      <w:r/>
    </w:p>
    <w:p>
      <w:pPr>
        <w:pStyle w:val="ListBullet"/>
        <w:spacing w:line="240" w:lineRule="auto"/>
        <w:ind w:left="720"/>
      </w:pPr>
      <w:r/>
      <w:r>
        <w:t xml:space="preserve">Paragraph 5 – </w:t>
      </w:r>
      <w:hyperlink r:id="rId11">
        <w:r>
          <w:rPr>
            <w:color w:val="0000EE"/>
            <w:u w:val="single"/>
          </w:rPr>
          <w:t>[5]</w:t>
        </w:r>
      </w:hyperlink>
      <w:r>
        <w:t xml:space="preserve">, </w:t>
      </w:r>
      <w:hyperlink r:id="rId15">
        <w:r>
          <w:rPr>
            <w:color w:val="0000EE"/>
            <w:u w:val="single"/>
          </w:rPr>
          <w:t>[7]</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https://www.superstaff.com/blog/impact-of-trumps-maritime-action-plan-map-on-the-us-shipping-industry-why-businesses-choose-to-outsource-logistics-for-strategic-growth/</w:t>
        </w:r>
      </w:hyperlink>
      <w:r>
        <w:t xml:space="preserve"> - Please view link - unable to able to access data</w:t>
      </w:r>
      <w:r/>
    </w:p>
    <w:p>
      <w:pPr>
        <w:pStyle w:val="ListNumber"/>
        <w:spacing w:line="240" w:lineRule="auto"/>
        <w:ind w:left="720"/>
      </w:pPr>
      <w:r/>
      <w:hyperlink r:id="rId13">
        <w:r>
          <w:rPr>
            <w:color w:val="0000EE"/>
            <w:u w:val="single"/>
          </w:rPr>
          <w:t>https://www.thehill.com/opinion/national-security/5141931-trumps-panama-canal-plan-is-another-loser-for-americas-maritime-industry/</w:t>
        </w:r>
      </w:hyperlink>
      <w:r>
        <w:t xml:space="preserve"> - This article discusses the decline of the U.S. maritime industry due to deregulatory policies and contrasts it with China's dominance in global shipping. It highlights the challenges faced by American businesses relying on foreign shipping cartels and the need for policy changes to revitalize the U.S. maritime sector.</w:t>
      </w:r>
      <w:r/>
    </w:p>
    <w:p>
      <w:pPr>
        <w:pStyle w:val="ListNumber"/>
        <w:spacing w:line="240" w:lineRule="auto"/>
        <w:ind w:left="720"/>
      </w:pPr>
      <w:r/>
      <w:hyperlink r:id="rId14">
        <w:r>
          <w:rPr>
            <w:color w:val="0000EE"/>
            <w:u w:val="single"/>
          </w:rPr>
          <w:t>https://economictimes.indiatimes.com/small-biz/trade/exports/insights/trumps-shipbuilding-plan-could-upend-ocean-cargo-industry-companies-warn/articleshow/118830047.cms</w:t>
        </w:r>
      </w:hyperlink>
      <w:r>
        <w:t xml:space="preserve"> - Industry executives warn that President Trump's shipbuilding plan could impose significant costs on American consumers and disrupt global shipping operations. The plan aims to revive the U.S. shipbuilding industry but may lead to unintended consequences, including higher shipping costs and potential trade tensions.</w:t>
      </w:r>
      <w:r/>
    </w:p>
    <w:p>
      <w:pPr>
        <w:pStyle w:val="ListNumber"/>
        <w:spacing w:line="240" w:lineRule="auto"/>
        <w:ind w:left="720"/>
      </w:pPr>
      <w:r/>
      <w:hyperlink r:id="rId12">
        <w:r>
          <w:rPr>
            <w:color w:val="0000EE"/>
            <w:u w:val="single"/>
          </w:rPr>
          <w:t>https://www.marinelink.com/news/trump-unveils-plan-revitalize-us-523107</w:t>
        </w:r>
      </w:hyperlink>
      <w:r>
        <w:t xml:space="preserve"> - President Trump's plan to revitalize U.S. shipbuilding includes imposing fees on Chinese-built ships and establishing a dedicated office within the National Security Council. The initiative aims to reduce reliance on foreign-built vessels and stimulate domestic ship production to counter China's maritime dominance.</w:t>
      </w:r>
      <w:r/>
    </w:p>
    <w:p>
      <w:pPr>
        <w:pStyle w:val="ListNumber"/>
        <w:spacing w:line="240" w:lineRule="auto"/>
        <w:ind w:left="720"/>
      </w:pPr>
      <w:r/>
      <w:hyperlink r:id="rId11">
        <w:r>
          <w:rPr>
            <w:color w:val="0000EE"/>
            <w:u w:val="single"/>
          </w:rPr>
          <w:t>https://worldcraftlogistics.com/trumps-shipbuilding-revival-plan-could-disrupt-global-shipping-industry-warns</w:t>
        </w:r>
      </w:hyperlink>
      <w:r>
        <w:t xml:space="preserve"> - Global ocean carriers express concerns that President Trump's shipbuilding revival plan could introduce hefty costs, destabilize supply chains, and disrupt international trade. The plan includes substantial levies on foreign-built vessels, particularly those constructed in China, which may have far-reaching economic and logistical consequences.</w:t>
      </w:r>
      <w:r/>
    </w:p>
    <w:p>
      <w:pPr>
        <w:pStyle w:val="ListNumber"/>
        <w:spacing w:line="240" w:lineRule="auto"/>
        <w:ind w:left="720"/>
      </w:pPr>
      <w:r/>
      <w:hyperlink r:id="rId10">
        <w:r>
          <w:rPr>
            <w:color w:val="0000EE"/>
            <w:u w:val="single"/>
          </w:rPr>
          <w:t>https://infra.economictimes.indiatimes.com/amp/news/ports-shipping/trumps-shipping-revival-plan-risks-supply-chain-chaos-higher-costs/118834487</w:t>
        </w:r>
      </w:hyperlink>
      <w:r>
        <w:t xml:space="preserve"> - The article highlights potential disruptions in global shipping due to President Trump's shipping revival plan. It discusses the possibility of increased shipping costs, supply chain chaos, and the impact on smaller ports, emphasizing the need for careful consideration of the plan's implications on international trade.</w:t>
      </w:r>
      <w:r/>
    </w:p>
    <w:p>
      <w:pPr>
        <w:pStyle w:val="ListNumber"/>
        <w:spacing w:line="240" w:lineRule="auto"/>
        <w:ind w:left="720"/>
      </w:pPr>
      <w:r/>
      <w:hyperlink r:id="rId15">
        <w:r>
          <w:rPr>
            <w:color w:val="0000EE"/>
            <w:u w:val="single"/>
          </w:rPr>
          <w:t>https://news.usni.org/2025/03/05/trumps-make-shipbuilding-great-again-order-calls-for-wholesale-overhaul-of-u-s-maritime-industry</w:t>
        </w:r>
      </w:hyperlink>
      <w:r>
        <w:t xml:space="preserve"> - President Trump's executive order calls for a comprehensive overhaul of the U.S. commercial and military maritime sectors to catch up to China's shipbuilding capacity. The order includes creating a new maritime industrial base office within the National Security Council and implementing measures to revitalize the American maritime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erstaff.com/blog/impact-of-trumps-maritime-action-plan-map-on-the-us-shipping-industry-why-businesses-choose-to-outsource-logistics-for-strategic-growth/" TargetMode="External"/><Relationship Id="rId10" Type="http://schemas.openxmlformats.org/officeDocument/2006/relationships/hyperlink" Target="https://infra.economictimes.indiatimes.com/amp/news/ports-shipping/trumps-shipping-revival-plan-risks-supply-chain-chaos-higher-costs/118834487" TargetMode="External"/><Relationship Id="rId11" Type="http://schemas.openxmlformats.org/officeDocument/2006/relationships/hyperlink" Target="https://worldcraftlogistics.com/trumps-shipbuilding-revival-plan-could-disrupt-global-shipping-industry-warns" TargetMode="External"/><Relationship Id="rId12" Type="http://schemas.openxmlformats.org/officeDocument/2006/relationships/hyperlink" Target="https://www.marinelink.com/news/trump-unveils-plan-revitalize-us-523107" TargetMode="External"/><Relationship Id="rId13" Type="http://schemas.openxmlformats.org/officeDocument/2006/relationships/hyperlink" Target="https://www.thehill.com/opinion/national-security/5141931-trumps-panama-canal-plan-is-another-loser-for-americas-maritime-industry/" TargetMode="External"/><Relationship Id="rId14" Type="http://schemas.openxmlformats.org/officeDocument/2006/relationships/hyperlink" Target="https://economictimes.indiatimes.com/small-biz/trade/exports/insights/trumps-shipbuilding-plan-could-upend-ocean-cargo-industry-companies-warn/articleshow/118830047.cms" TargetMode="External"/><Relationship Id="rId15" Type="http://schemas.openxmlformats.org/officeDocument/2006/relationships/hyperlink" Target="https://news.usni.org/2025/03/05/trumps-make-shipbuilding-great-again-order-calls-for-wholesale-overhaul-of-u-s-maritime-indust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