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Anglia warns of looming component shortages despite current abundance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industry often characterised by cyclical volatility and shifting dynamics, Anglia Components’ CEO, Steve Rawlins, presents a compelling argument in a landscape that has been drastically reshaped by recent geopolitical and economic challenges. He asserts that while the current influx of component availability may suggest a favourable trading environment, it is essential for buyers to remain vigilant as the market evolves. Speaking to the complexities of today’s supply chains, Rawlins notes, “We are currently at the bottom of one of the periodic cycles… buyers can source most parts easily and at very competitive rates.” This statement highlights the refreshing access to components following a period marked by shortages and high lead times.</w:t>
      </w:r>
      <w:r/>
    </w:p>
    <w:p>
      <w:r/>
      <w:r>
        <w:t>The notion of navigating these turbulent waters is further underscored by Rawlins’ insights into the factors that may soon disrupt this equilibrium. He warns that the overabundance of inventory, exacerbated by previous supply chain disruptions, is approaching its end. Temporary closures at key semiconductor fabs, including industry giants like STMicroelectronics and NXP, are anticipated to precipitate shortages within the next few quarters. He reflects on the post-COVID landscape, indicating that “by Q1 2026 we will see shortages and lead times starting to go out.” This forecast aligns with broader trends in the electronics distribution sector, where companies like Anglia are adjusting their strategies to innovate and mitigate risk.</w:t>
      </w:r>
      <w:r/>
    </w:p>
    <w:p>
      <w:r/>
      <w:r>
        <w:t>In response to changing market conditions, Anglia is proactively fostering relationships with both suppliers and customers. This customer-centric approach involves a significant rethink of how inventory is managed and stocked. The company has now begun ordering components up to nine months in advance to counter rising demand and ensure uninterrupted supply. Such measures are designed to enhance resilience amidst uncertainties in supply forecasting, reflecting the ongoing evolution within the distribution landscape, where adaptability is becoming a crucial attribute.</w:t>
      </w:r>
      <w:r/>
    </w:p>
    <w:p>
      <w:r/>
      <w:r>
        <w:t>Anglia’s commitment to building a robust supply chain is evidenced by its recent investments, including a £2 million expansion of its distribution and operations centre in Wisbech. Rawlins emphasises the importance of maintaining substantial inventory levels, noting how this strategy has proved vital for supporting customers through fluctuating market conditions. Moreover, he stresses that Anglia’s model diverges sharply from larger competitors, which may not prioritise the same level of stockholding, thereby limiting flexibility for smaller enterprises.</w:t>
      </w:r>
      <w:r/>
    </w:p>
    <w:p>
      <w:r/>
      <w:r>
        <w:t>The value of innovation in customer service is also evident in Anglia’s initiatives, such as the Ezysample service, which allows customers in the UK and EU to access sample quantities of new product introductions free of charge. This not only encourages innovation but also provides critical support to designers who seek to differentiate their offerings. As Rawlins aptly puts it, “samples of NPIs are even more vital as they let customers differentiate their products from competitors.”</w:t>
      </w:r>
      <w:r/>
    </w:p>
    <w:p>
      <w:r/>
      <w:r>
        <w:t>Furthermore, acknowledging the challenges posed by Brexit, Anglia introduced the Anglia 80/20 program. This initiative enables greater flexibility in inventory management, allowing customers to align orders with actual usage rather than purchasing in bulk. This real-time, web-based tracking solution exemplifies Anglia’s innovative spirit and responsiveness to changing customer needs.</w:t>
      </w:r>
      <w:r/>
    </w:p>
    <w:p>
      <w:r/>
      <w:r>
        <w:t>In a time of uncertainty and rapid change, especially as geopolitical factors continue to influence markets, Anglia Components’ proactive strategies illustrate a commitment to customer support and supply chain resilience. As Rawlins highlights, the journey from abundance to scarcity in the supply chain demands that customers and distributors alike adopt agile practices to stay ahead of the curve and successfully navigate future challenges.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 </w:t>
      </w:r>
      <w:hyperlink r:id="rId12">
        <w:r>
          <w:rPr>
            <w:color w:val="0000EE"/>
            <w:u w:val="single"/>
          </w:rPr>
          <w:t>[4]</w:t>
        </w:r>
      </w:hyperlink>
      <w:r>
        <w:t xml:space="preserve">, </w:t>
      </w:r>
      <w:hyperlink r:id="rId14">
        <w:r>
          <w:rPr>
            <w:color w:val="0000EE"/>
            <w:u w:val="single"/>
          </w:rPr>
          <w:t>[3]</w:t>
        </w:r>
      </w:hyperlink>
      <w:r/>
    </w:p>
    <w:p>
      <w:pPr>
        <w:pStyle w:val="ListBullet"/>
        <w:spacing w:line="240" w:lineRule="auto"/>
        <w:ind w:left="720"/>
      </w:pPr>
      <w:r/>
      <w:r>
        <w:t xml:space="preserve">Paragraph 5 – </w:t>
      </w:r>
      <w:hyperlink r:id="rId13">
        <w:r>
          <w:rPr>
            <w:color w:val="0000EE"/>
            <w:u w:val="single"/>
          </w:rPr>
          <w:t>[5]</w:t>
        </w:r>
      </w:hyperlink>
      <w:r>
        <w:t xml:space="preserve">, </w:t>
      </w:r>
      <w:hyperlink r:id="rId10">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https://electronics-sourcing.com/2025/05/09/beware-youve-never-had-it-so-good/</w:t>
        </w:r>
      </w:hyperlink>
      <w:r>
        <w:t xml:space="preserve"> - Please view link - unable to able to access data</w:t>
      </w:r>
      <w:r/>
    </w:p>
    <w:p>
      <w:pPr>
        <w:pStyle w:val="ListNumber"/>
        <w:spacing w:line="240" w:lineRule="auto"/>
        <w:ind w:left="720"/>
      </w:pPr>
      <w:r/>
      <w:hyperlink r:id="rId11">
        <w:r>
          <w:rPr>
            <w:color w:val="0000EE"/>
            <w:u w:val="single"/>
          </w:rPr>
          <w:t>https://www.newelectronics.co.uk/content/features/a-shift-in-the-distribution-sector</w:t>
        </w:r>
      </w:hyperlink>
      <w:r>
        <w:t xml:space="preserve"> - This article discusses how Anglia Components, a UK-based distributor of electronic components, is adapting to changes in the distribution sector. CEO Steve Rawlins highlights the shift towards customers preferring modules like Bluetooth and GSM over discrete components, emphasizing Anglia's commitment to meeting customer needs by building strong relationships with module suppliers such as Gemalto. The company is also adjusting its stocking profile in response to changing lead times, currently ordering nine months ahead to ensure continuity of supply amid increasing demand and limited availability.</w:t>
      </w:r>
      <w:r/>
    </w:p>
    <w:p>
      <w:pPr>
        <w:pStyle w:val="ListNumber"/>
        <w:spacing w:line="240" w:lineRule="auto"/>
        <w:ind w:left="720"/>
      </w:pPr>
      <w:r/>
      <w:hyperlink r:id="rId14">
        <w:r>
          <w:rPr>
            <w:color w:val="0000EE"/>
            <w:u w:val="single"/>
          </w:rPr>
          <w:t>https://www.newelectronics.co.uk/content/features/navigating-covid-19</w:t>
        </w:r>
      </w:hyperlink>
      <w:r>
        <w:t xml:space="preserve"> - This article examines the impact of COVID-19 on the supply chain, featuring insights from industry leaders. Steve Rawlins, CEO of Anglia Components, shares how the pandemic exposed the fragility of the supply chain, noting that the initial impact was seen when Chinese manufacturing began to close down in January. Anglia's substantial buffer stocks helped mitigate the effects, allowing the company to support customers during the crisis. The article also discusses the broader implications of the pandemic on global supply chains and the need for increased resilience.</w:t>
      </w:r>
      <w:r/>
    </w:p>
    <w:p>
      <w:pPr>
        <w:pStyle w:val="ListNumber"/>
        <w:spacing w:line="240" w:lineRule="auto"/>
        <w:ind w:left="720"/>
      </w:pPr>
      <w:r/>
      <w:hyperlink r:id="rId12">
        <w:r>
          <w:rPr>
            <w:color w:val="0000EE"/>
            <w:u w:val="single"/>
          </w:rPr>
          <w:t>https://electronics-sourcing.com/2023/03/01/anglia-announce-distribution-centre-expansion/</w:t>
        </w:r>
      </w:hyperlink>
      <w:r>
        <w:t xml:space="preserve"> - Anglia Components has expanded its distribution and operations centre in Wisbech with a £2 million investment, increasing the facility's floor area by 40%. This expansion allows Anglia to hold higher levels of inventory, enhancing its ability to support customers through supply chain challenges. CEO Steve Rawlins emphasizes the company's resilience and commitment to maintaining exceptional service and value, highlighting the importance of holding substantial inventory to navigate market fluctuations and ensure continuity of supply.</w:t>
      </w:r>
      <w:r/>
    </w:p>
    <w:p>
      <w:pPr>
        <w:pStyle w:val="ListNumber"/>
        <w:spacing w:line="240" w:lineRule="auto"/>
        <w:ind w:left="720"/>
      </w:pPr>
      <w:r/>
      <w:hyperlink r:id="rId13">
        <w:r>
          <w:rPr>
            <w:color w:val="0000EE"/>
            <w:u w:val="single"/>
          </w:rPr>
          <w:t>https://www.electronicspecifier.com/news/analysis/anglia-moves-to-help-customers-through-brexit-disruption</w:t>
        </w:r>
      </w:hyperlink>
      <w:r>
        <w:t xml:space="preserve"> - In response to potential Brexit disruptions, Anglia Components introduced the Anglia 80/20 program, offering flexibility in the supply chain previously available only to large volume users. This program allows participating customers to receive inventory aligned with their forecast usage, invoiced as it is used, and provides real-time tracking through a web-based dashboard. The initiative aims to support customers by offering a flexible and responsive supply chain solution during uncertain times.</w:t>
      </w:r>
      <w:r/>
    </w:p>
    <w:p>
      <w:pPr>
        <w:pStyle w:val="ListNumber"/>
        <w:spacing w:line="240" w:lineRule="auto"/>
        <w:ind w:left="720"/>
      </w:pPr>
      <w:r/>
      <w:hyperlink r:id="rId10">
        <w:r>
          <w:rPr>
            <w:color w:val="0000EE"/>
            <w:u w:val="single"/>
          </w:rPr>
          <w:t>https://procurementpro.com/supplier-spotlight-anglia-components/</w:t>
        </w:r>
      </w:hyperlink>
      <w:r>
        <w:t xml:space="preserve"> - This article provides an in-depth look at Anglia Components, a UK-based distributor of electronic components. The company serves various industries, offering technical support, inventory management, and tailored supply chain solutions. CEO Steve Rawlins emphasizes Anglia's customer-centric approach, highlighting the company's commitment to holding a large, available inventory and not holding competing franchises. The article also discusses Anglia's expansion into the European market and its focus on sustainability across all aspects of the business.</w:t>
      </w:r>
      <w:r/>
    </w:p>
    <w:p>
      <w:pPr>
        <w:pStyle w:val="ListNumber"/>
        <w:spacing w:line="240" w:lineRule="auto"/>
        <w:ind w:left="720"/>
      </w:pPr>
      <w:r/>
      <w:hyperlink r:id="rId16">
        <w:r>
          <w:rPr>
            <w:color w:val="0000EE"/>
            <w:u w:val="single"/>
          </w:rPr>
          <w:t>https://www.eenewseurope.com/en/anglia-moves-into-europe/</w:t>
        </w:r>
      </w:hyperlink>
      <w:r>
        <w:t xml:space="preserve"> - Anglia Components is expanding its operations into Europe, leveraging its existing supplier relationships and the Anglia Live eCommerce platform. CEO Steve Rawlins discusses the company's strategy to enter the European market, highlighting the support from major franchises and the opportunity to offer a competitive service from locally held inventory. The move includes expanding the warehouse by 40% and providing subsidized delivery charges for next-day delivery on orders above $60, aiming to compete effectively with other distributors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ectronics-sourcing.com/2025/05/09/beware-youve-never-had-it-so-good/" TargetMode="External"/><Relationship Id="rId10" Type="http://schemas.openxmlformats.org/officeDocument/2006/relationships/hyperlink" Target="https://procurementpro.com/supplier-spotlight-anglia-components/" TargetMode="External"/><Relationship Id="rId11" Type="http://schemas.openxmlformats.org/officeDocument/2006/relationships/hyperlink" Target="https://www.newelectronics.co.uk/content/features/a-shift-in-the-distribution-sector" TargetMode="External"/><Relationship Id="rId12" Type="http://schemas.openxmlformats.org/officeDocument/2006/relationships/hyperlink" Target="https://electronics-sourcing.com/2023/03/01/anglia-announce-distribution-centre-expansion/" TargetMode="External"/><Relationship Id="rId13" Type="http://schemas.openxmlformats.org/officeDocument/2006/relationships/hyperlink" Target="https://www.electronicspecifier.com/news/analysis/anglia-moves-to-help-customers-through-brexit-disruption" TargetMode="External"/><Relationship Id="rId14" Type="http://schemas.openxmlformats.org/officeDocument/2006/relationships/hyperlink" Target="https://www.newelectronics.co.uk/content/features/navigating-covid-19" TargetMode="External"/><Relationship Id="rId15" Type="http://schemas.openxmlformats.org/officeDocument/2006/relationships/hyperlink" Target="https://www.noahwire.com" TargetMode="External"/><Relationship Id="rId16" Type="http://schemas.openxmlformats.org/officeDocument/2006/relationships/hyperlink" Target="https://www.eenewseurope.com/en/anglia-moves-into-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