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FedEx drives cold chain logistics innovation to meet rising pharma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cold chain logistics sector is experiencing a significant evolution in the wake of the pandemic, driven by technological advancements, changing market demands, and increasing regulatory pressures. This new landscape provides fresh challenges and opportunities for major logistics companies, particularly in the transport of temperature-sensitive goods, which has become increasingly critical for industries such as biotechnology and pharmaceuticals.</w:t>
      </w:r>
      <w:r/>
    </w:p>
    <w:p>
      <w:r/>
      <w:r>
        <w:t>Rachid Meftah, Healthcare Manager at FedEx, emphasises that the last five years have seen a marked increase in attention toward cold chain logistics. "The demand from large customers in sectors like biotechnology and pharmaceuticals is increasing," he notes. This is particularly relevant for the transportation of vaccines, gene therapies, and biologics, necessitating precise temperature control throughout the logistics process. The surge in market demand highlights both the opportunity for growth and the imperative for logistics companies to adapt.</w:t>
      </w:r>
      <w:r/>
    </w:p>
    <w:p>
      <w:r/>
      <w:r>
        <w:t>FedEx has capitalised on its robust global network — boasting the world's largest air cargo fleet alongside a comprehensive European road system — to meet these rising demands. Melting logistical barriers, they have established a firm presence across key markets, including a significant focus on European healthcare institutions. "We work closely with our large pharmaceutical customers to ensure we have the right capacity at the right time," Meftah states, underlining FedEx’s commitment to reliability in delivering critical healthcare products.</w:t>
      </w:r>
      <w:r/>
    </w:p>
    <w:p>
      <w:r/>
      <w:r>
        <w:t>The operational intricacies of the cold chain logistics sector are profound, with precision being paramount. Products like vaccines are especially sensitive to temperature fluctuations, necessitating stringent controls to guard against any risk of temperature excursions. FedEx has responded by implementing validated containers capable of maintaining cold temperatures for up to 120 hours, backed by specialized monitoring teams available around the clock. FedEx’s innovative FedEx® Temp-Assure Advantage solution combines high-performance reusable packaging with a rigorous shipping network to ensure the integrity of shipments.</w:t>
      </w:r>
      <w:r/>
    </w:p>
    <w:p>
      <w:r/>
      <w:r>
        <w:t>Expanding on this commitment to precision, Meftah points out that the company’s dedicated healthcare specialists are crucial in navigating the complexities of the cold chain delivery process. “We control every step of the journey, from the initial freight to the final mile,” he explains. This integrated approach not only enhances operational efficiency but also reassures customers that their products are in safe hands.</w:t>
      </w:r>
      <w:r/>
    </w:p>
    <w:p>
      <w:r/>
      <w:r>
        <w:t>Digital integration has further refined the cold chain logistics sector. FedEx’s SenseAware Mobile system enables real-time tracking and monitoring of temperature-sensitive shipments, providing customers with peace of mind. “We collect vast amounts of data, ensuring that every step of the journey is monitored,” Meftah elaborates. Such advancements echo broader trends within the industry, where technologies like IoT and machine learning are now commonplace. These innovations enable predictive analytics to forecast potential disruptions and streamline operations, thus reducing costs and minimising waste — which is crucial, considering that roughly 20% of medicines are damaged due to cold chain failures.</w:t>
      </w:r>
      <w:r/>
    </w:p>
    <w:p>
      <w:r/>
      <w:r>
        <w:t>Sustainability, too, has emerged as a vital focus area within the cold chain logistics landscape. Companies are increasingly expected to implement sustainable practices rather than merely espousing them. FedEx is making strides in this area by adopting reusable packaging and integrating electric vehicles into its urban delivery fleet. "At FedEx, we’ve embraced sustainable practices, which the market increasingly demands," Meftah declares. This commitment is commendable, especially in an environment where the logistics sector is under scrutiny to reduce its carbon footprint.</w:t>
      </w:r>
      <w:r/>
    </w:p>
    <w:p>
      <w:r/>
      <w:r>
        <w:t>The industry is currently witnessing a shift in focus from traditional business-to-business models to more direct-to-patient delivery solutions. This evolving dynamic introduces unique challenges akin to those faced in e-commerce logistics but carries greater stakes due to the sensitive nature of the products involved. Patients unable to visit healthcare facilities, such as those undergoing cancer treatments, represent a significant and growing demographic requiring direct access to essential medications. “The direct-to-patient model will be crucial in the coming years,” Meftah states, recognising the impending demand shift.</w:t>
      </w:r>
      <w:r/>
    </w:p>
    <w:p>
      <w:r/>
      <w:r>
        <w:t>FedEx is not alone in this venture; other logistics firms are similarly innovating to address the complexities of cold chain distribution. The overall landscape is marked by a drive towards technological advancements and enhanced transparency through innovations such as blockchain technology. Such tools provide a decentralized record that augments traceability, critical in meeting the stringent regulatory requirements of the pharmaceutical industry.</w:t>
      </w:r>
      <w:r/>
    </w:p>
    <w:p>
      <w:r/>
      <w:r>
        <w:t xml:space="preserve">As the cold chain logistics market continues to expand, driven by an increasing array of technological solutions, it is clear that companies must remain agile and responsive to both market demands and regulatory changes. Ultimately, the integrity of the cold chain ultimately safeguards lives, reinforcing the notion that behind every shipment lies the health and safety of patients. </w:t>
      </w:r>
      <w:r/>
    </w:p>
    <w:p>
      <w:pPr>
        <w:pBdr>
          <w:bottom w:val="single" w:sz="6" w:space="1" w:color="auto"/>
        </w:pBdr>
      </w:pPr>
      <w:r/>
    </w:p>
    <w:p>
      <w:r/>
      <w:r>
        <w:rPr>
          <w:b/>
        </w:rPr>
        <w:t>Reference Map</w:t>
      </w:r>
      <w:r/>
      <w:r/>
    </w:p>
    <w:p>
      <w:pPr>
        <w:pStyle w:val="ListNumber"/>
        <w:numPr>
          <w:ilvl w:val="0"/>
          <w:numId w:val="14"/>
        </w:numPr>
        <w:spacing w:line="240" w:lineRule="auto"/>
        <w:ind w:left="720"/>
      </w:pPr>
      <w:r/>
      <w:r>
        <w:t xml:space="preserve">Introduction and overview of developments in cold chain logistics. </w:t>
      </w:r>
      <w:r/>
    </w:p>
    <w:p>
      <w:pPr>
        <w:pStyle w:val="ListNumber"/>
        <w:spacing w:line="240" w:lineRule="auto"/>
        <w:ind w:left="720"/>
      </w:pPr>
      <w:r/>
      <w:r>
        <w:t xml:space="preserve">Award recognition and market leadership at KBEA 2024. </w:t>
      </w:r>
      <w:r/>
    </w:p>
    <w:p>
      <w:pPr>
        <w:pStyle w:val="ListNumber"/>
        <w:spacing w:line="240" w:lineRule="auto"/>
        <w:ind w:left="720"/>
      </w:pPr>
      <w:r/>
      <w:r>
        <w:t xml:space="preserve">Growth forecast and healthcare solutions showcased in India. </w:t>
      </w:r>
      <w:r/>
    </w:p>
    <w:p>
      <w:pPr>
        <w:pStyle w:val="ListNumber"/>
        <w:spacing w:line="240" w:lineRule="auto"/>
        <w:ind w:left="720"/>
      </w:pPr>
      <w:r/>
      <w:r>
        <w:t xml:space="preserve">Importance of infrastructure and real-time monitoring technologies. </w:t>
      </w:r>
      <w:r/>
    </w:p>
    <w:p>
      <w:pPr>
        <w:pStyle w:val="ListNumber"/>
        <w:spacing w:line="240" w:lineRule="auto"/>
        <w:ind w:left="720"/>
      </w:pPr>
      <w:r/>
      <w:r>
        <w:t xml:space="preserve">Role of AI and predictive analytics in optimizing logistics. </w:t>
      </w:r>
      <w:r/>
    </w:p>
    <w:p>
      <w:pPr>
        <w:pStyle w:val="ListNumber"/>
        <w:spacing w:line="240" w:lineRule="auto"/>
        <w:ind w:left="720"/>
      </w:pPr>
      <w:r/>
      <w:r>
        <w:t xml:space="preserve">Advancements in technology such as IoT and blockchain in cold chain management. </w:t>
      </w:r>
      <w:r/>
    </w:p>
    <w:p>
      <w:pPr>
        <w:pStyle w:val="ListNumber"/>
        <w:spacing w:line="240" w:lineRule="auto"/>
        <w:ind w:left="720"/>
      </w:pPr>
      <w:r/>
      <w:r>
        <w:t xml:space="preserve">Challenges related to cold chain failures and the impact on pharmaceuticals.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https://aircargoweek.com/fedexs-next-gen-cold-chain-strategy/</w:t>
        </w:r>
      </w:hyperlink>
      <w:r>
        <w:t xml:space="preserve"> - Please view link - unable to able to access data</w:t>
      </w:r>
      <w:r/>
    </w:p>
    <w:p>
      <w:pPr>
        <w:pStyle w:val="ListNumber"/>
        <w:spacing w:line="240" w:lineRule="auto"/>
        <w:ind w:left="720"/>
      </w:pPr>
      <w:r/>
      <w:hyperlink r:id="rId11">
        <w:r>
          <w:rPr>
            <w:color w:val="0000EE"/>
            <w:u w:val="single"/>
          </w:rPr>
          <w:t>https://newsroom.fedex.com/newsroom/amea/fedex-wins-prestigious-innovation-in-clinical-supply-chain-logistics-award-at-the-kbea-2024</w:t>
        </w:r>
      </w:hyperlink>
      <w:r>
        <w:t xml:space="preserve"> - In September 2024, FedEx received the 'Innovation in Clinical Supply Chain Logistics' award at the Korea Biopharma Excellence Awards (KBEA) 2024. This recognition highlights FedEx's leadership in transforming logistics for the biopharmaceutical sector in South Korea and beyond. FedEx's Clinical Care team offers end-to-end logistics solutions for the healthcare sector, including temperature-controlled shipping and real-time monitoring through FedEx Surround®. The company operates Life Science Centers in Asia Pacific, including South Korea, Japan, and Singapore, to facilitate the movement of healthcare shipments globally.</w:t>
      </w:r>
      <w:r/>
    </w:p>
    <w:p>
      <w:pPr>
        <w:pStyle w:val="ListNumber"/>
        <w:spacing w:line="240" w:lineRule="auto"/>
        <w:ind w:left="720"/>
      </w:pPr>
      <w:r/>
      <w:hyperlink r:id="rId12">
        <w:r>
          <w:rPr>
            <w:color w:val="0000EE"/>
            <w:u w:val="single"/>
          </w:rPr>
          <w:t>https://www.healthcareradius.in/features/business/fedex-to-showcase-cold-chain-logistics-solutions-for-healthcare</w:t>
        </w:r>
      </w:hyperlink>
      <w:r>
        <w:t xml:space="preserve"> - In 2023, FedEx Express showcased its healthcare solutions at the 2nd annual Great Indian Biologics Festival. With the demand for cold chain logistics in India expected to grow at over 20% CAGR by 2025, FedEx displayed its healthcare packaging and tracking technology to cater to this increasing need. This included FedEx's proprietary technology SenseAware SM M4, which uses a multi-sensor device to collect real-time data for critical shipments from the moment they are packed and picked up to the time they are delivered. FedEx also provides door-to-door delivery within India to over 6,000 postal codes for time-critical and temperature-controlled healthcare shipments, with express delivery up to 24 to 48 hours in eight metros across India.</w:t>
      </w:r>
      <w:r/>
    </w:p>
    <w:p>
      <w:pPr>
        <w:pStyle w:val="ListNumber"/>
        <w:spacing w:line="240" w:lineRule="auto"/>
        <w:ind w:left="720"/>
      </w:pPr>
      <w:r/>
      <w:hyperlink r:id="rId13">
        <w:r>
          <w:rPr>
            <w:color w:val="0000EE"/>
            <w:u w:val="single"/>
          </w:rPr>
          <w:t>https://fedexbusinessinsights.com/logistics-innovations-are-key-to-fighting-the-next-pandemic/</w:t>
        </w:r>
      </w:hyperlink>
      <w:r>
        <w:t xml:space="preserve"> - Protecting temperature-sensitive shipments in unexpected circumstances has long been a challenge faced by logistics providers. Tagged as priority items, temperature-sensitive shipments are normally precleared, so they can be unloaded from a plane and transferred to waiting vans or trucks for immediate delivery. However, in the event of any delay, it is essential that facilities equipped with ultra-low-temperature freezers and refrigerated rooms are available for temporary storage before they’re delivered. So far, FedEx has built more than 90 of them across five continents, including Life Sciences Centers in key Asian locations such as Japan, South Korea, and Singapore. Information about each step of the journey is becoming almost as important as the package itself. The technologies that allow consumers to pinpoint the location of e-commerce purchases have already transformed the movement of medical supplies. Innovative developments are pushing the performance envelope even further. FedEx SenseAware ID now uses BLE (Bluetooth Low Energy) sensors to monitor conditions and track the progress of vaccine shipments in near real-time.</w:t>
      </w:r>
      <w:r/>
    </w:p>
    <w:p>
      <w:pPr>
        <w:pStyle w:val="ListNumber"/>
        <w:spacing w:line="240" w:lineRule="auto"/>
        <w:ind w:left="720"/>
      </w:pPr>
      <w:r/>
      <w:hyperlink r:id="rId14">
        <w:r>
          <w:rPr>
            <w:color w:val="0000EE"/>
            <w:u w:val="single"/>
          </w:rPr>
          <w:t>https://frozenet.com/market-dynamics/industry-growth-challenges/advancements-in-cold-chain-logistics-innovations-fueling-industry-growth/</w:t>
        </w:r>
      </w:hyperlink>
      <w:r>
        <w:t xml:space="preserve"> - Artificial Intelligence (AI) plays a significant role in predictive analytics, helping to forecast potential disruptions and optimize supply chain operations. AI can analyze vast amounts of data to predict maintenance needs for refrigeration units, suggest optimal routes, and even anticipate demand patterns. This predictive capability helps in minimizing downtime and maximizing efficiency. AI-driven logistics and automation are reshaping cold chain operations by improving route optimization, inventory management, and quality control. For example, Maersk leverages AI to optimize logistics operations, ensuring timely delivery and reducing operational costs. Innovations in refrigeration technology are enhancing the efficiency and sustainability of cold chain logistics. Eco-friendly refrigeration systems that use natural refrigerants are being developed to reduce the carbon footprint. These systems are more energy-efficient and align with global sustainability goals. According to a report by Thergis, sustainable refrigeration solutions are essential in addressing key industry challenges such as reducing energy consumption and ensuring product safety. These advancements not only improve operational efficiency but also help companies meet regulatory requirements for environmental impact.</w:t>
      </w:r>
      <w:r/>
    </w:p>
    <w:p>
      <w:pPr>
        <w:pStyle w:val="ListNumber"/>
        <w:spacing w:line="240" w:lineRule="auto"/>
        <w:ind w:left="720"/>
      </w:pPr>
      <w:r/>
      <w:hyperlink r:id="rId15">
        <w:r>
          <w:rPr>
            <w:color w:val="0000EE"/>
            <w:u w:val="single"/>
          </w:rPr>
          <w:t>https://blogistics.aramex.com/cold-chain-logistics-protecting-product-quality-and-compliance-in-a-growing-market/</w:t>
        </w:r>
      </w:hyperlink>
      <w:r>
        <w:t xml:space="preserve"> - As the market for temperature-sensitive products expands, technological advancements play a crucial role in optimizing cold chain logistics. Innovations such as IoT-enabled sensors, blockchain technology, and advanced analytics transform how cold chain operations are managed. The Internet of Things (IoT) has revolutionized cold chain logistics by providing real-time monitoring of temperature conditions. IoT-enabled sensors are strategically placed within vehicles and storage facilities to track temperature fluctuations continuously. This data is transmitted to centralized systems, allowing immediate intervention in case of deviations from the required temperature range. Such proactive measures safeguard product quality and enhance operational efficiency by reducing the risk of spoilage. Blockchain technology offers a decentralized and permanent record that tracks all transactions and actions within the supply chain. In cold chain logistics, blockchain ensures transparency and traceability, enabling stakeholders to verify the integrity of products at each stage of the journey. This level of visibility is particularly crucial in industries like pharmaceuticals, where compliance with stringent regulatory standards is mandatory.</w:t>
      </w:r>
      <w:r/>
    </w:p>
    <w:p>
      <w:pPr>
        <w:pStyle w:val="ListNumber"/>
        <w:spacing w:line="240" w:lineRule="auto"/>
        <w:ind w:left="720"/>
      </w:pPr>
      <w:r/>
      <w:hyperlink r:id="rId16">
        <w:r>
          <w:rPr>
            <w:color w:val="0000EE"/>
            <w:u w:val="single"/>
          </w:rPr>
          <w:t>https://www.foodlogistics.com/transportation/cold-chain/article/21090513/cold-chain-challenges-fixed-with-technology</w:t>
        </w:r>
      </w:hyperlink>
      <w:r>
        <w:t xml:space="preserve"> - In the supply chain dealing with such sensitive products as food, medicines, and modern nanomaterials, even a minor mistake can lead to product spoilage. In the pharma industry, 20% of medicines are damaged due to shattered cold chain processes. Food waste is even worse. According to BCG, in the US alone, 1.6 billion tons of food spoils every year due to the cold chain malfunctions. RFID and IIoT technologies can help address cold chain issues and make them more reliable and transparent in an industry that craves visibility. RFID and IIoT provide access to data and thus eliminate the root cause of cold chain issues. The data obtained through RFID and IIoT makes cold chains more streamlined and drives the following improvements: Waste prevention: Forty percent of all perishable products never make it to the customers, which is a large amount of waste. Provided with detailed, real-time information about the storing and shipping conditions of sensitive cargo, manufacturers can take preventative measures to save the products and considerably reduce waste. Optimized inventory management: The more detailed data about product locations and properties is available to the inventory specialists, the more likely they are to have the right products at the right time in the right place. As a result, they can lower the amount of perishable cargo on hand, still being able to meet customer demand at the end of the cold chain. Lower operational costs and better customer service: The application of RFID and IIoT in the cold chain makes inventory management more comprehensive. Timely alerted about shipping delays and the violation of ambient parameters, manufacturers can dynamically manage cold chain issues to reduce operational costs and increase the quality of customer service.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fedexs-next-gen-cold-chain-strategy/" TargetMode="External"/><Relationship Id="rId11" Type="http://schemas.openxmlformats.org/officeDocument/2006/relationships/hyperlink" Target="https://newsroom.fedex.com/newsroom/amea/fedex-wins-prestigious-innovation-in-clinical-supply-chain-logistics-award-at-the-kbea-2024" TargetMode="External"/><Relationship Id="rId12" Type="http://schemas.openxmlformats.org/officeDocument/2006/relationships/hyperlink" Target="https://www.healthcareradius.in/features/business/fedex-to-showcase-cold-chain-logistics-solutions-for-healthcare" TargetMode="External"/><Relationship Id="rId13" Type="http://schemas.openxmlformats.org/officeDocument/2006/relationships/hyperlink" Target="https://fedexbusinessinsights.com/logistics-innovations-are-key-to-fighting-the-next-pandemic/" TargetMode="External"/><Relationship Id="rId14" Type="http://schemas.openxmlformats.org/officeDocument/2006/relationships/hyperlink" Target="https://frozenet.com/market-dynamics/industry-growth-challenges/advancements-in-cold-chain-logistics-innovations-fueling-industry-growth/" TargetMode="External"/><Relationship Id="rId15" Type="http://schemas.openxmlformats.org/officeDocument/2006/relationships/hyperlink" Target="https://blogistics.aramex.com/cold-chain-logistics-protecting-product-quality-and-compliance-in-a-growing-market/" TargetMode="External"/><Relationship Id="rId16" Type="http://schemas.openxmlformats.org/officeDocument/2006/relationships/hyperlink" Target="https://www.foodlogistics.com/transportation/cold-chain/article/21090513/cold-chain-challenges-fixed-with-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