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Aptean’s AI-driven ERP systems reshape food and beverage resilience amid rising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industry where the stakes are particularly high—characterised by the perishable nature of products, slim profit margins, and ever-shifting regulatory landscapes—food and beverage companies are facing unprecedented operational challenges. These challenges have intensified with the rise of digital technologies and the need for enhanced resilience. Aptean, a leader in industry-specific enterprise resource planning (ERP) solutions, is stepping up to help these companies not only survive but thrive in this demanding landscape.</w:t>
      </w:r>
      <w:r/>
    </w:p>
    <w:p>
      <w:r/>
      <w:r>
        <w:t>Jack Payne, the Vice President of Product Management at Aptean, emphasises the dire straits facing food and beverage businesses: “They’re not just fighting for efficiency anymore; they’re fighting for survival.” As regulatory compliance becomes increasingly stringent, companies must be agile enough to respond to fluctuating consumer demands and supply chain disruptions. Aptean claims its ERP solutions can transform this reactive struggle into proactive management, helping manufacturers navigate challenges ranging from compliance audits to spikes in demand driven by social media trends.</w:t>
      </w:r>
      <w:r/>
    </w:p>
    <w:p>
      <w:r/>
      <w:r>
        <w:t>Aptean’s ERP systems, engineered around Microsoft Business Central, incorporate advanced AI functionality designed to address the multifaceted issues within the food supply chain. These include capabilities for regulatory compliance, traceability, predictive maintenance, and demand forecasting, all aimed at boosting operational efficacy. The findings from Aptean’s 2025 Food &amp; Beverage Survey underline these challenges, revealing that nearly half of food and beverage companies in the DACH region underscored supply chain disruption as their primary concern. In contrast, larger enterprises are most worried about accurate forecasting—demonstrating that even firms with greater resources are navigating turbulent waters.</w:t>
      </w:r>
      <w:r/>
    </w:p>
    <w:p>
      <w:r/>
      <w:r>
        <w:t>The tangible impacts of these solutions are already evident. For instance, Monogram Foods, based in Memphis, transitioned from outdated paper processes to Aptean’s Process Manufacturing system, resulting in a significant improvement in Overall Equipment Effectiveness (OEE) by ten points. Similarly, Pizza Joe’s adopted Aptean's Food &amp; Beverage ERP, revamping its operational landscape and leading to substantial cost and time savings through enhanced inventory management and financial visibility.</w:t>
      </w:r>
      <w:r/>
    </w:p>
    <w:p>
      <w:r/>
      <w:r>
        <w:t>The narrative of operational improvement is not unique to large players. In a bid to modernise their systems, AquaScot, a Scottish seafood firm, focused on enhancing their forecasting and traceability, achieving better visibility across their supply chain. Farhat Raza, Special Projects Champion at AquaScot, remarked, “Aptean gave us better visibility from boat to shelf.” This transparency fosters trust among stakeholders, from regulators to customers.</w:t>
      </w:r>
      <w:r/>
    </w:p>
    <w:p>
      <w:r/>
      <w:r>
        <w:t>In a regulatory environment where traceability is no longer merely a compliance requirement, but a strategic advantage, Aptean’s AI-infused features allow for real-time matching of vendor documentation to purchase orders and the mapping of ingredients to end products. This focus on integrated compliance is reflected in broader industry sentiments; the 2025 survey revealed that a full 70% of North American bakery firms rank traceability as their top priority—a stark contrast to only 40% of food processors in the BENELUX region.</w:t>
      </w:r>
      <w:r/>
    </w:p>
    <w:p>
      <w:r/>
      <w:r>
        <w:t>As shifting consumer preferences present new challenges—often catalysed by social media trends requiring rapid adjustments in production—AI and data analytics become indispensable. Aptean’s capabilities in demand forecasting and customer-specific sales strategies are helping food brands pivot quickly to remain competitive. Data indicates that over 30% of food and beverage companies across regions have identified adapting to changing consumer demand as their biggest hurdle.</w:t>
      </w:r>
      <w:r/>
    </w:p>
    <w:p>
      <w:r/>
      <w:r>
        <w:t>Moreover, the process of implementing an advanced ERP system presents an opportunity for food and beverage companies to drive significant efficiency gains. Creative Foods, an American manufacturer, integrated Aptean’s ERP to combat departmental silos and improve inventory transparency, drastically reducing the time required for traceability exercises from four hours to just thirty minutes.</w:t>
      </w:r>
      <w:r/>
    </w:p>
    <w:p>
      <w:r/>
      <w:r>
        <w:t xml:space="preserve">All these enhancements highlight the importance of sector-specific ERP solutions. Generic ERP systems often fall short in addressing the unique complexities of the food and beverage landscape; Aptean's targeted solutions not only deliver faster ROI but also align closely with regulatory needs and market realities. </w:t>
      </w:r>
      <w:r/>
    </w:p>
    <w:p>
      <w:r/>
      <w:r>
        <w:t>In light of these evolving demands, Aptean has made substantial investments in its ERP offerings, committing resources to expand industry-specific features and customer-oriented services. The integration of tools like Microsoft Co-Pilot into Business Central enhances operational productivity by streamlining administrative tasks, thereby allowing businesses to concentrate on innovation and market growth.</w:t>
      </w:r>
      <w:r/>
    </w:p>
    <w:p>
      <w:r/>
      <w:r>
        <w:t>As the food and beverage industry continues to grapple with myriad challenges—from labour shortages to regulatory pressures—investing in advanced, fit-for-purpose ERP solutions seems less like a luxury and more like a necessity for sustained growth.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All paragraphs informed by the lead article.</w:t>
      </w:r>
      <w:r/>
    </w:p>
    <w:p>
      <w:pPr>
        <w:pStyle w:val="ListNumber"/>
        <w:spacing w:line="240" w:lineRule="auto"/>
        <w:ind w:left="720"/>
      </w:pPr>
      <w:r/>
      <w:r>
        <w:t>Information integrated from sources (2), (4), (5).</w:t>
      </w:r>
      <w:r/>
    </w:p>
    <w:p>
      <w:pPr>
        <w:pStyle w:val="ListNumber"/>
        <w:spacing w:line="240" w:lineRule="auto"/>
        <w:ind w:left="720"/>
      </w:pPr>
      <w:r/>
      <w:r>
        <w:t>Case studies from sources (3), (6).</w:t>
      </w:r>
      <w:r/>
    </w:p>
    <w:p>
      <w:pPr>
        <w:pStyle w:val="ListNumber"/>
        <w:spacing w:line="240" w:lineRule="auto"/>
        <w:ind w:left="720"/>
      </w:pPr>
      <w:r/>
      <w:r>
        <w:t>Insights on regulatory compliance and market adaptation from sources (1), (2), (6), and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https://erp.today/harvesting-resilience-how-aptean-is-helping-food-and-beverage-companies-thrive-in-the-age-of-ai/</w:t>
        </w:r>
      </w:hyperlink>
      <w:r>
        <w:t xml:space="preserve"> - Please view link - unable to able to access data</w:t>
      </w:r>
      <w:r/>
    </w:p>
    <w:p>
      <w:pPr>
        <w:pStyle w:val="ListNumber"/>
        <w:spacing w:line="240" w:lineRule="auto"/>
        <w:ind w:left="720"/>
      </w:pPr>
      <w:r/>
      <w:hyperlink r:id="rId11">
        <w:r>
          <w:rPr>
            <w:color w:val="0000EE"/>
            <w:u w:val="single"/>
          </w:rPr>
          <w:t>https://www.aptean.com/en-US/insights/press-release/aptean-empowers-food-and-beverage-companies-with-ai-powered-erp</w:t>
        </w:r>
      </w:hyperlink>
      <w:r>
        <w:t xml:space="preserve"> - Aptean has introduced AI-powered functionalities in its Food &amp; Beverage ERP, built on Microsoft Dynamics Business Central. These features include sales line creation based on customer transaction history, natural language instructions for AI analyses, mapping e-documents to purchase orders, and AI-driven forecasting for sales and stock levels. The integration of Microsoft Co-pilot within Business Central offers users an AI assistant to enhance productivity and decision-making, aiming to reduce administrative tasks and allow businesses to focus on innovation and market expansion.</w:t>
      </w:r>
      <w:r/>
    </w:p>
    <w:p>
      <w:pPr>
        <w:pStyle w:val="ListNumber"/>
        <w:spacing w:line="240" w:lineRule="auto"/>
        <w:ind w:left="720"/>
      </w:pPr>
      <w:r/>
      <w:hyperlink r:id="rId12">
        <w:r>
          <w:rPr>
            <w:color w:val="0000EE"/>
            <w:u w:val="single"/>
          </w:rPr>
          <w:t>https://www.top10erp.org/case-study-library/aptean-food-and-beverage-erp-creative-foods</w:t>
        </w:r>
      </w:hyperlink>
      <w:r>
        <w:t xml:space="preserve"> - Creative Foods, a North American food manufacturer, implemented Aptean's Food &amp; Beverage ERP to address departmental silos and inventory issues. The system provided real-time inventory data, improved traceability, and enhanced inter-departmental transparency. By integrating Aptean's ERP, Creative Foods reduced the time for traceability exercises from four hours to 30 minutes, streamlining operations and improving overall efficiency.</w:t>
      </w:r>
      <w:r/>
    </w:p>
    <w:p>
      <w:pPr>
        <w:pStyle w:val="ListNumber"/>
        <w:spacing w:line="240" w:lineRule="auto"/>
        <w:ind w:left="720"/>
      </w:pPr>
      <w:r/>
      <w:hyperlink r:id="rId13">
        <w:r>
          <w:rPr>
            <w:color w:val="0000EE"/>
            <w:u w:val="single"/>
          </w:rPr>
          <w:t>https://readmagazine.com/industries/food-beverage/aptean-enhances-food-beverage-erp-with-ai/</w:t>
        </w:r>
      </w:hyperlink>
      <w:r>
        <w:t xml:space="preserve"> - Aptean's Food &amp; Beverage ERP, built on Microsoft Dynamics Business Central, now includes advanced AI capabilities. These features encompass sales line creation based on customer transaction history, natural language instructions for AI analyses, mapping e-documents to purchase orders, and AI-driven forecasting for sales and stock levels. The integration of Microsoft Co-pilot within Business Central offers users an AI assistant to enhance productivity and decision-making, aiming to reduce administrative tasks and allow businesses to focus on innovation and market expansion.</w:t>
      </w:r>
      <w:r/>
    </w:p>
    <w:p>
      <w:pPr>
        <w:pStyle w:val="ListNumber"/>
        <w:spacing w:line="240" w:lineRule="auto"/>
        <w:ind w:left="720"/>
      </w:pPr>
      <w:r/>
      <w:hyperlink r:id="rId14">
        <w:r>
          <w:rPr>
            <w:color w:val="0000EE"/>
            <w:u w:val="single"/>
          </w:rPr>
          <w:t>https://www.globenewswire.com/news-release/2024/07/29/2920379/29866/en/Aptean-s-Investment-in-Excellence-Shaping-the-Future-of-Food-and-Beverage-ERP.html</w:t>
        </w:r>
      </w:hyperlink>
      <w:r>
        <w:t xml:space="preserve"> - Aptean has made significant investments in its Food &amp; Beverage ERP solutions, focusing on expanding industry-specific features and customer-centric services. With a team of over 200 product development experts and nearly 300 technological developments in the past three years, Aptean aims to provide AI-infused, agile solutions tailored to the evolving needs of the Food &amp; Beverage industry. The company emphasizes its commitment to leading industry changes and offering strategic support to Food &amp; Beverage enterprises.</w:t>
      </w:r>
      <w:r/>
    </w:p>
    <w:p>
      <w:pPr>
        <w:pStyle w:val="ListNumber"/>
        <w:spacing w:line="240" w:lineRule="auto"/>
        <w:ind w:left="720"/>
      </w:pPr>
      <w:r/>
      <w:hyperlink r:id="rId15">
        <w:r>
          <w:rPr>
            <w:color w:val="0000EE"/>
            <w:u w:val="single"/>
          </w:rPr>
          <w:t>https://www.perishablenews.com/produce/aptean-food-beverage-erp-is-empowering-the-fresh-produce-industry/</w:t>
        </w:r>
      </w:hyperlink>
      <w:r>
        <w:t xml:space="preserve"> - Aptean's Food &amp; Beverage ERP offers specialized functionalities for the fresh produce industry, including trading boards for inventory insights, weighbridge systems for efficient weighment data collection, production cost apportionment for cost allocation, and grower accounting for managing settlements and payments. By integrating AI-driven efficiency with specialized industry functionality, Aptean helps fresh produce companies analyze patterns, optimize resources, and ensure data accuracy, addressing daily operational challenges.</w:t>
      </w:r>
      <w:r/>
    </w:p>
    <w:p>
      <w:pPr>
        <w:pStyle w:val="ListNumber"/>
        <w:spacing w:line="240" w:lineRule="auto"/>
        <w:ind w:left="720"/>
      </w:pPr>
      <w:r/>
      <w:hyperlink r:id="rId16">
        <w:r>
          <w:rPr>
            <w:color w:val="0000EE"/>
            <w:u w:val="single"/>
          </w:rPr>
          <w:t>https://www.aidoos.com/kb/products-apteanfoodbeverageerp-transforming-food-beverage-operations-with-aptean-erp/</w:t>
        </w:r>
      </w:hyperlink>
      <w:r>
        <w:t xml:space="preserve"> - Aptean's Food &amp; Beverage ERP offers solutions to transform food and beverage operations, including optimized inventory management, comprehensive reporting and analytics, and a scalable and customizable platform. The ERP system provides real-time visibility into inventory data, enabling companies to prevent shortages, reduce waste, and meet customer demand. It also offers robust reporting and analytics capabilities for data-driven decision-making and is adaptable to the unique needs of each organization, ensuring seamless integration and maximum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harvesting-resilience-how-aptean-is-helping-food-and-beverage-companies-thrive-in-the-age-of-ai/" TargetMode="External"/><Relationship Id="rId11" Type="http://schemas.openxmlformats.org/officeDocument/2006/relationships/hyperlink" Target="https://www.aptean.com/en-US/insights/press-release/aptean-empowers-food-and-beverage-companies-with-ai-powered-erp" TargetMode="External"/><Relationship Id="rId12" Type="http://schemas.openxmlformats.org/officeDocument/2006/relationships/hyperlink" Target="https://www.top10erp.org/case-study-library/aptean-food-and-beverage-erp-creative-foods" TargetMode="External"/><Relationship Id="rId13" Type="http://schemas.openxmlformats.org/officeDocument/2006/relationships/hyperlink" Target="https://readmagazine.com/industries/food-beverage/aptean-enhances-food-beverage-erp-with-ai/" TargetMode="External"/><Relationship Id="rId14" Type="http://schemas.openxmlformats.org/officeDocument/2006/relationships/hyperlink" Target="https://www.globenewswire.com/news-release/2024/07/29/2920379/29866/en/Aptean-s-Investment-in-Excellence-Shaping-the-Future-of-Food-and-Beverage-ERP.html" TargetMode="External"/><Relationship Id="rId15" Type="http://schemas.openxmlformats.org/officeDocument/2006/relationships/hyperlink" Target="https://www.perishablenews.com/produce/aptean-food-beverage-erp-is-empowering-the-fresh-produce-industry/" TargetMode="External"/><Relationship Id="rId16" Type="http://schemas.openxmlformats.org/officeDocument/2006/relationships/hyperlink" Target="https://www.aidoos.com/kb/products-apteanfoodbeverageerp-transforming-food-beverage-operations-with-aptean-er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