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Lockheed Martin partners with Fujitsu to boost local production of SPY-7 radar for Japan’s naval defence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Lockheed Martin, a preeminent player in advanced radar technology, has solidified a significant partnership with Fujitsu Limited, a major Japanese firm in information and communications technology. This collaboration, formalised through a Memorandum of Understanding, designates Fujitsu as the supplier of critical components for the SPY-7 Subarray Suite Power Supply Line Replaceable Unit (PS LRU). This initiative not only reinforces the Aegis System Equipped Vessel program but is also anticipated to culminate in purchase orders by 2025.</w:t>
      </w:r>
      <w:r/>
    </w:p>
    <w:p>
      <w:r/>
      <w:r>
        <w:t>Paul Lemmo, Vice President and General Manager at Lockheed Martin, emphasised the importance of local manufacturing, noting that this strategy would ensure that the SPY-7 system remains viable and well-supported for decades. He remarked, “We are privileged to contribute to the future of Japan’s defense sector and play a role in strengthening the country’s defense workforce.” This sentiment resonates with Japan's broader strategic initiatives to bolster national security capabilities.</w:t>
      </w:r>
      <w:r/>
    </w:p>
    <w:p>
      <w:r/>
      <w:r>
        <w:t>Tsuneo Hayashi, Corporate Executive Officer at Fujitsu, echoed this commitment, stating, “Fujitsu is proud to contribute to the production of the SPY-7 radar… This further enhances our partnership with Lockheed Martin, strengthening the radar system’s sustainability and supporting Japan’s national security.” This partnership builds upon a prior Memorandum of Understanding signed in 2024, aimed at expanding the production and maintenance of solid-state radar technology in Japan, a move crucial for developing local defence capabilities.</w:t>
      </w:r>
      <w:r/>
    </w:p>
    <w:p>
      <w:r/>
      <w:r>
        <w:t>The SPY-7 radar represents a leap in technology for Japan's Aegis System, equipping naval vessels like the Kongo, Atago, and Maya-class destroyers with advanced solid-state capabilities. The radar's ability to engage multiple targets simultaneously is a vital asset in defending against sophisticated aerial threats. In April 2024, a significant milestone was achieved when Lockheed Martin and the U.S. Missile Defense Agency successfully conducted a live tracking demonstration of the AN/SPY-7(V)1 radar. This event, held at Lockheed Martin's Production Test Center, showcased the radar's capability to detect space objects, marking an important step in the integration process for Japan’s naval fleet.</w:t>
      </w:r>
      <w:r/>
    </w:p>
    <w:p>
      <w:r/>
      <w:r>
        <w:t>The Aegis Combat System, developed by Lockheed Martin, integrates various sensors and weapons to deliver comprehensive air and missile defence solutions. With its modular design, the system adapts to evolving defence requirements, ensuring Japan's capabilities remain robust in a rapidly changing security landscape. The recent developments, including verification of the SPY-7 radar's performance, underline the readiness of this system for deployment within Japan’s defence framework, fortifying its national security strategy.</w:t>
      </w:r>
      <w:r/>
    </w:p>
    <w:p>
      <w:r/>
      <w:r>
        <w:t>Fujitsu’s role in this collaboration is particularly noteworthy given its ambitious commitment to sustainability and innovation. With a workforce exceeding 113,000, the company aims to tackle some of the most pressing challenges in society through its expertise in AI, computing, and networks. Fujitsu's financial performance underscores its significance; for the fiscal year ending March 31, 2025, it reported revenues of approximately 3.6 trillion yen (around US$23 billion), solidifying its position as Japan’s leading digital services provider by market share.</w:t>
      </w:r>
      <w:r/>
    </w:p>
    <w:p>
      <w:r/>
      <w:r>
        <w:t>In summary, the partnership between Lockheed Martin and Fujitsu not only enhances Japan's defence capabilities but also reflects a broader strategic vision of sustained innovation and local production, critical elements in securing national resilience. As both companies move towards fulfilling their commitments under the MOU, the implications for Japan's defence sector, as well as for regional security dynamics, are substantial and warrant close attention.</w:t>
      </w:r>
      <w:r/>
    </w:p>
    <w:p>
      <w:pPr>
        <w:pBdr>
          <w:bottom w:val="single" w:sz="6" w:space="1" w:color="auto"/>
        </w:pBdr>
      </w:pPr>
      <w:r/>
    </w:p>
    <w:p>
      <w:pPr>
        <w:pStyle w:val="Heading3"/>
      </w:pPr>
      <w:r>
        <w:t>Reference Map</w:t>
      </w:r>
      <w:r/>
      <w:r/>
    </w:p>
    <w:p>
      <w:pPr>
        <w:pStyle w:val="ListBullet"/>
        <w:spacing w:line="240" w:lineRule="auto"/>
        <w:ind w:left="720"/>
      </w:pPr>
      <w:r/>
      <w:r>
        <w:t>Paragraph 1: 1</w:t>
      </w:r>
      <w:r/>
    </w:p>
    <w:p>
      <w:pPr>
        <w:pStyle w:val="ListBullet"/>
        <w:spacing w:line="240" w:lineRule="auto"/>
        <w:ind w:left="720"/>
      </w:pPr>
      <w:r/>
      <w:r>
        <w:t>Paragraph 2: 1</w:t>
      </w:r>
      <w:r/>
    </w:p>
    <w:p>
      <w:pPr>
        <w:pStyle w:val="ListBullet"/>
        <w:spacing w:line="240" w:lineRule="auto"/>
        <w:ind w:left="720"/>
      </w:pPr>
      <w:r/>
      <w:r>
        <w:t>Paragraph 3: 1, 2, 6, 7</w:t>
      </w:r>
      <w:r/>
    </w:p>
    <w:p>
      <w:pPr>
        <w:pStyle w:val="ListBullet"/>
        <w:spacing w:line="240" w:lineRule="auto"/>
        <w:ind w:left="720"/>
      </w:pPr>
      <w:r/>
      <w:r>
        <w:t>Paragraph 4: 4, 5</w:t>
      </w:r>
      <w:r/>
    </w:p>
    <w:p>
      <w:pPr>
        <w:pStyle w:val="ListBullet"/>
        <w:spacing w:line="240" w:lineRule="auto"/>
        <w:ind w:left="720"/>
      </w:pPr>
      <w:r/>
      <w:r>
        <w:t>Paragraph 5: 2, 3, 6</w:t>
      </w:r>
      <w:r/>
    </w:p>
    <w:p>
      <w:pPr>
        <w:pStyle w:val="ListBullet"/>
        <w:spacing w:line="240" w:lineRule="auto"/>
        <w:ind w:left="720"/>
      </w:pPr>
      <w:r/>
      <w:r>
        <w:t>Paragraph 6: 1, 4, 5</w:t>
      </w:r>
      <w:r/>
    </w:p>
    <w:p>
      <w:pPr>
        <w:pStyle w:val="ListBullet"/>
        <w:spacing w:line="240" w:lineRule="auto"/>
        <w:ind w:left="720"/>
      </w:pPr>
      <w:r/>
      <w:r>
        <w:t>Paragraph 7: 1</w:t>
      </w:r>
      <w:r/>
    </w:p>
    <w:p>
      <w:pPr>
        <w:pStyle w:val="ListBullet"/>
        <w:spacing w:line="240" w:lineRule="auto"/>
        <w:ind w:left="720"/>
      </w:pPr>
      <w:r/>
      <w:r>
        <w:t>Paragraph 8: 1, 3,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https://themachinemaker.com/news/lockheed-martin-and-fujitsu-partner-on-spy-7-supply-and-strategic-initiatives/</w:t>
        </w:r>
      </w:hyperlink>
      <w:r>
        <w:t xml:space="preserve"> - Please view link - unable to able to access data</w:t>
      </w:r>
      <w:r/>
    </w:p>
    <w:p>
      <w:pPr>
        <w:pStyle w:val="ListNumber"/>
        <w:spacing w:line="240" w:lineRule="auto"/>
        <w:ind w:left="720"/>
      </w:pPr>
      <w:r/>
      <w:hyperlink r:id="rId11">
        <w:r>
          <w:rPr>
            <w:color w:val="0000EE"/>
            <w:u w:val="single"/>
          </w:rPr>
          <w:t>https://www.defensenews.com/industry/techwatch/2024/04/12/spy-7-radar-tracks-live-space-objects-ahead-of-delivery-to-japan/</w:t>
        </w:r>
      </w:hyperlink>
      <w:r>
        <w:t xml:space="preserve"> - In April 2024, Lockheed Martin and the U.S. Missile Defense Agency conducted the first live tracking demonstration of the AN/SPY-7(V)1 radar integrated with the Aegis Weapon System. This test, held at Lockheed Martin's Production Test Center in Moorestown, New Jersey, successfully detected and tracked a space object, marking a significant milestone for Japan's Aegis System Equipped Vessel program. The demonstration involved personnel from the U.S. Navy Aegis program and the Japan Maritime Self-Defense Force, with plans for further integration tests before installation on Japanese vessels.</w:t>
      </w:r>
      <w:r/>
    </w:p>
    <w:p>
      <w:pPr>
        <w:pStyle w:val="ListNumber"/>
        <w:spacing w:line="240" w:lineRule="auto"/>
        <w:ind w:left="720"/>
      </w:pPr>
      <w:r/>
      <w:hyperlink r:id="rId12">
        <w:r>
          <w:rPr>
            <w:color w:val="0000EE"/>
            <w:u w:val="single"/>
          </w:rPr>
          <w:t>https://news.lockheedmartin.com/2022-1-27-Japan-Defense-Enhanced-with-Aegis-and-SPY-7-Software-Demonstration</w:t>
        </w:r>
      </w:hyperlink>
      <w:r>
        <w:t xml:space="preserve"> - In January 2022, Lockheed Martin successfully demonstrated the integration of the AN/SPY-7(V)1 radar into the Aegis Weapon System. The demonstration showcased the system's capability to detect, track, and discriminate ballistic missile threats, guiding interceptors to those threats. This achievement was witnessed by representatives from the U.S. Missile Defense Agency and the U.S. Navy Aegis Technical Representative, highlighting the system's readiness for deployment in Japan's defense infrastructure.</w:t>
      </w:r>
      <w:r/>
    </w:p>
    <w:p>
      <w:pPr>
        <w:pStyle w:val="ListNumber"/>
        <w:spacing w:line="240" w:lineRule="auto"/>
        <w:ind w:left="720"/>
      </w:pPr>
      <w:r/>
      <w:hyperlink r:id="rId13">
        <w:r>
          <w:rPr>
            <w:color w:val="0000EE"/>
            <w:u w:val="single"/>
          </w:rPr>
          <w:t>https://www.lockheedmartin.com/aegis</w:t>
        </w:r>
      </w:hyperlink>
      <w:r>
        <w:t xml:space="preserve"> - The Aegis Combat System is a comprehensive, automated command-and-control and weapons control system developed by Lockheed Martin. Deployed by the U.S. Navy and six international allies, Aegis integrates a broad range of sensors and weapons to provide simultaneous integrated air and missile defense capabilities. The system's modular design allows for scalability and adaptability to meet evolving defense requirements.</w:t>
      </w:r>
      <w:r/>
    </w:p>
    <w:p>
      <w:pPr>
        <w:pStyle w:val="ListNumber"/>
        <w:spacing w:line="240" w:lineRule="auto"/>
        <w:ind w:left="720"/>
      </w:pPr>
      <w:r/>
      <w:hyperlink r:id="rId14">
        <w:r>
          <w:rPr>
            <w:color w:val="0000EE"/>
            <w:u w:val="single"/>
          </w:rPr>
          <w:t>https://www.lockheedmartin.com/en-us/products/spy-7.html</w:t>
        </w:r>
      </w:hyperlink>
      <w:r>
        <w:t xml:space="preserve"> - The SPY-7 radar is a modular, scalable, software-defined digital solid-state radar developed by Lockheed Martin. It is designed to detect, track, and engage sophisticated ballistic missile and advanced air threats, engaging multiple targets simultaneously with proven interceptors. The SPY-7 radar is interoperable with other radars and platforms, fully compatible with the Aegis Combat System, and is being fielded with domestic and international customers, including the U.S. Missile Defense Agency and the Spanish Navy.</w:t>
      </w:r>
      <w:r/>
    </w:p>
    <w:p>
      <w:pPr>
        <w:pStyle w:val="ListNumber"/>
        <w:spacing w:line="240" w:lineRule="auto"/>
        <w:ind w:left="720"/>
      </w:pPr>
      <w:r/>
      <w:hyperlink r:id="rId15">
        <w:r>
          <w:rPr>
            <w:color w:val="0000EE"/>
            <w:u w:val="single"/>
          </w:rPr>
          <w:t>https://news.lockheedmartin.com/2024-04-04-SPY-7-Radar-on-Japans-Aegis-System-Equipped-Vessel-Achieves-First-Track-of-Objects-in-Space</w:t>
        </w:r>
      </w:hyperlink>
      <w:r>
        <w:t xml:space="preserve"> - In April 2024, Lockheed Martin successfully demonstrated the first live track of the AN/SPY-7(V)1 radar for Japan's Aegis System Equipped Vessel (ASEV). The tracking event, conducted at Lockheed Martin's Production Test Center in Moorestown, New Jersey, verified the radar system's maturity and marked the beginning of comprehensive performance testing. The Japan Ministry of Defense plans to field two ASEVs equipped with the SPY-7 radar system to enhance the country's national defense capabilities.</w:t>
      </w:r>
      <w:r/>
    </w:p>
    <w:p>
      <w:pPr>
        <w:pStyle w:val="ListNumber"/>
        <w:spacing w:line="240" w:lineRule="auto"/>
        <w:ind w:left="720"/>
      </w:pPr>
      <w:r/>
      <w:hyperlink r:id="rId16">
        <w:r>
          <w:rPr>
            <w:color w:val="0000EE"/>
            <w:u w:val="single"/>
          </w:rPr>
          <w:t>https://www.naval-technology.com/newsletters/spy-7-radar-in-japans-aegis-system-detects-space-objects/</w:t>
        </w:r>
      </w:hyperlink>
      <w:r>
        <w:t xml:space="preserve"> - Lockheed Martin successfully tested the AN/SPY-7(V)1 radar integrated into Japan's Aegis System Equipped Vessel (ASEV). During the first track event, the radar's tactical hardware and software detected space-based objects, demonstrating the system's maturity and readiness for comprehensive performance testing. The ASEV vessels, equipped with the SPY-7 radar system, are part of Japan's efforts to enhance its ballistic missile defense capabilities, with commissioning expected in 2027 and 2028.</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machinemaker.com/news/lockheed-martin-and-fujitsu-partner-on-spy-7-supply-and-strategic-initiatives/" TargetMode="External"/><Relationship Id="rId11" Type="http://schemas.openxmlformats.org/officeDocument/2006/relationships/hyperlink" Target="https://www.defensenews.com/industry/techwatch/2024/04/12/spy-7-radar-tracks-live-space-objects-ahead-of-delivery-to-japan/" TargetMode="External"/><Relationship Id="rId12" Type="http://schemas.openxmlformats.org/officeDocument/2006/relationships/hyperlink" Target="https://news.lockheedmartin.com/2022-1-27-Japan-Defense-Enhanced-with-Aegis-and-SPY-7-Software-Demonstration" TargetMode="External"/><Relationship Id="rId13" Type="http://schemas.openxmlformats.org/officeDocument/2006/relationships/hyperlink" Target="https://www.lockheedmartin.com/aegis" TargetMode="External"/><Relationship Id="rId14" Type="http://schemas.openxmlformats.org/officeDocument/2006/relationships/hyperlink" Target="https://www.lockheedmartin.com/en-us/products/spy-7.html" TargetMode="External"/><Relationship Id="rId15" Type="http://schemas.openxmlformats.org/officeDocument/2006/relationships/hyperlink" Target="https://news.lockheedmartin.com/2024-04-04-SPY-7-Radar-on-Japans-Aegis-System-Equipped-Vessel-Achieves-First-Track-of-Objects-in-Space" TargetMode="External"/><Relationship Id="rId16" Type="http://schemas.openxmlformats.org/officeDocument/2006/relationships/hyperlink" Target="https://www.naval-technology.com/newsletters/spy-7-radar-in-japans-aegis-system-detects-space-ob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