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Fifteen per cent of companies lead in supply chain collaboration maturity amid rising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Supply chain and operations leaders today navigate an environment fraught with unprecedented uncertainty, from geopolitical tensions to post-pandemic disruptions and evolving consumer demands. Despite these challenges, some organisations have distinguished themselves through exceptional supply chain collaboration, driving improved operational performance and resilience. According to an IDC InfoBrief sponsored by SAP, approximately 15% of companies demonstrate standout levels of collaboration maturity, setting a benchmark for peers seeking to enhance their own supply chains.</w:t>
      </w:r>
      <w:r/>
    </w:p>
    <w:p>
      <w:r/>
      <w:r>
        <w:t>This research, based on a survey of over 1,000 supply chain leaders, underscores the transformative potential of business networks—digital ecosystems that connect multiple enterprises seamlessly, enabling real-time visibility and collaboration across complex supply chains. Business networks are not merely tools for transactional efficiency but strategic platforms fostering innovation, growth, and risk mitigation.</w:t>
      </w:r>
      <w:r/>
    </w:p>
    <w:p>
      <w:r/>
      <w:r>
        <w:t>IDC’s work identifies six key actions to accelerate collaboration maturity: benchmarking current capabilities, embracing digital connectivity, fostering strong supplier relationships, leveraging automation, driving cross-enterprise visibility, and embedding agility through adaptive processes. Organisations advancing through these stages often see significant improvements in operational efficiency and the ability to respond dynamically to disruptions.</w:t>
      </w:r>
      <w:r/>
    </w:p>
    <w:p>
      <w:r/>
      <w:r>
        <w:t>The significance of business networks is further reinforced by data showing that 51% of companies regard these digital ecosystems as their top technology investment to enhance supply chain resilience. Platforms such as SAP Business Network exemplify this trend by delivering multi-enterprise visibility and streamlined collaboration, which are critical in today’s volatile environment. This connectivity allows organisations to anticipate supply risks, coordinate swiftly with partners, and maintain continuity despite external shocks.</w:t>
      </w:r>
      <w:r/>
    </w:p>
    <w:p>
      <w:r/>
      <w:r>
        <w:t>Moreover, effective supplier collaboration facilitated by business networks addresses longstanding deficiencies in procurement and supply chain management—enhancing communication, reducing manual processes, and driving end-to-end automation. This ultimately shortens cycle times and supports more informed decision-making, putting companies in a stronger position to capitalise on opportunities in fluctuating markets.</w:t>
      </w:r>
      <w:r/>
    </w:p>
    <w:p>
      <w:r/>
      <w:r>
        <w:t>Industry analysts highlight that building a mature supply chain ecosystem requires more than technology deployment; it demands a cultural shift towards openness and partnership. Leaders need to foster ecosystems where trust and real-time data sharing are the norm, allowing the entire network to function as a unified, responsive organism rather than isolated silos.</w:t>
      </w:r>
      <w:r/>
    </w:p>
    <w:p>
      <w:r/>
      <w:r>
        <w:t>Given the evolving landscape, supply chain leaders are urged to assess their collaboration maturity critically and take deliberate steps to embed business networks fully into their operations. The benefits—greater efficiency, resilience, and strategic agility—are clear. As supply chain complexity increases, those organisations that successfully harness the power of connected ecosystems will be best positioned to thrive in an uncertain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https://www.supplychainbrain.com/articles/42126-accelerating-supply-chain-collaboration-maturity-with-a-business-network</w:t>
        </w:r>
      </w:hyperlink>
      <w:r>
        <w:t xml:space="preserve"> - Please view link - unable to able to access data</w:t>
      </w:r>
      <w:r/>
    </w:p>
    <w:p>
      <w:pPr>
        <w:pStyle w:val="ListNumber"/>
        <w:spacing w:line="240" w:lineRule="auto"/>
        <w:ind w:left="720"/>
      </w:pPr>
      <w:r/>
      <w:hyperlink r:id="rId11">
        <w:r>
          <w:rPr>
            <w:color w:val="0000EE"/>
            <w:u w:val="single"/>
          </w:rPr>
          <w:t>https://www.sap.com/cmp/dg/accelerate-supply-maturity/index.html</w:t>
        </w:r>
      </w:hyperlink>
      <w:r>
        <w:t xml:space="preserve"> - This SAP webpage discusses how organisations can advance their supply chain collaboration maturity by leveraging business networks. It highlights the benefits of adopting business networks, such as increased efficiency, innovation, and resilience. The page also provides insights into assessing an organisation's supply chain maturity based on IDC's research and offers resources like an IDC e-book on advancing supply chain collaboration.</w:t>
      </w:r>
      <w:r/>
    </w:p>
    <w:p>
      <w:pPr>
        <w:pStyle w:val="ListNumber"/>
        <w:spacing w:line="240" w:lineRule="auto"/>
        <w:ind w:left="720"/>
      </w:pPr>
      <w:r/>
      <w:hyperlink r:id="rId12">
        <w:r>
          <w:rPr>
            <w:color w:val="0000EE"/>
            <w:u w:val="single"/>
          </w:rPr>
          <w:t>https://www.sap.com/documents/2022/12/4a79a1bc-557e-0010-bca6-c68f7e60039b.urc.html</w:t>
        </w:r>
      </w:hyperlink>
      <w:r>
        <w:t xml:space="preserve"> - This SAP document presents IDC's research findings on the importance of business networks and supplier collaboration in driving supply chain resilience. It reveals that 51% of companies consider networks and business ecosystems as their top digital technologies for enhancing supply chain resilience. The report underscores the critical role of business networks, like SAP Business Network, in providing visibility and resilience across the extended supply chain.</w:t>
      </w:r>
      <w:r/>
    </w:p>
    <w:p>
      <w:pPr>
        <w:pStyle w:val="ListNumber"/>
        <w:spacing w:line="240" w:lineRule="auto"/>
        <w:ind w:left="720"/>
      </w:pPr>
      <w:r/>
      <w:hyperlink r:id="rId13">
        <w:r>
          <w:rPr>
            <w:color w:val="0000EE"/>
            <w:u w:val="single"/>
          </w:rPr>
          <w:t>https://www.sap.com/documents/2023/02/16039406-697e-0010-bca6-c68f7e60039b.html</w:t>
        </w:r>
      </w:hyperlink>
      <w:r>
        <w:t xml:space="preserve"> - This SAP infographic summarises IDC's research on the significance of business networks and supplier collaboration in enhancing supply chain resilience. It highlights that 51% of companies view networks and business ecosystems as their primary digital technologies for improving supply chain resilience. The infographic emphasises the pivotal role of business networks, such as SAP Business Network, in delivering visibility and resilience across the extended supply chain.</w:t>
      </w:r>
      <w:r/>
    </w:p>
    <w:p>
      <w:pPr>
        <w:pStyle w:val="ListNumber"/>
        <w:spacing w:line="240" w:lineRule="auto"/>
        <w:ind w:left="720"/>
      </w:pPr>
      <w:r/>
      <w:hyperlink r:id="rId14">
        <w:r>
          <w:rPr>
            <w:color w:val="0000EE"/>
            <w:u w:val="single"/>
          </w:rPr>
          <w:t>https://www.sap.com/documents/2023/07/ec54f354-847e-0010-bca6-c68f7e60039b.urc.html</w:t>
        </w:r>
      </w:hyperlink>
      <w:r>
        <w:t xml:space="preserve"> - This SAP eBook, based on IDC's research, explores the current state of supplier collaboration and how businesses can utilise business networks to achieve best-in-class supply chain collaboration. It discusses the challenges organisations face in enhancing supply chain effectiveness and resilience, the technologies and tools they have invested in, and the deficiencies in their processes and tools. The eBook provides insights into leveraging business networks for increased automation, efficiency, and communication with suppliers.</w:t>
      </w:r>
      <w:r/>
    </w:p>
    <w:p>
      <w:pPr>
        <w:pStyle w:val="ListNumber"/>
        <w:spacing w:line="240" w:lineRule="auto"/>
        <w:ind w:left="720"/>
      </w:pPr>
      <w:r/>
      <w:hyperlink r:id="rId15">
        <w:r>
          <w:rPr>
            <w:color w:val="0000EE"/>
            <w:u w:val="single"/>
          </w:rPr>
          <w:t>https://www.sap.com/documents/2023/12/b8d2bb7f-9c7e-0010-bca6-c68f7e60039b.urc.html</w:t>
        </w:r>
      </w:hyperlink>
      <w:r>
        <w:t xml:space="preserve"> - This SAP document presents an IDC Technology Spotlight discussing how reliance on external partners has impacted supply chain visibility. It examines how SAP Business Network Supply Chain Collaboration can help organisations enhance supply chain resilience. The report highlights the importance of multi-enterprise business networks and supplier collaboration in building an adaptive supply chain capable of reacting quickly to disruptions and improving collaboration with suppliers.</w:t>
      </w:r>
      <w:r/>
    </w:p>
    <w:p>
      <w:pPr>
        <w:pStyle w:val="ListNumber"/>
        <w:spacing w:line="240" w:lineRule="auto"/>
        <w:ind w:left="720"/>
      </w:pPr>
      <w:r/>
      <w:hyperlink r:id="rId16">
        <w:r>
          <w:rPr>
            <w:color w:val="0000EE"/>
            <w:u w:val="single"/>
          </w:rPr>
          <w:t>https://www.gartner.com/en/supply-chain/insights/power-of-the-profession-blog/supply-chain-business-networks-radar-not-already-roadmap</w:t>
        </w:r>
      </w:hyperlink>
      <w:r>
        <w:t xml:space="preserve"> - This Gartner blog post discusses the significance of supply chain business networks and their role in enhancing supply chain maturity. It explains that organisations need to build foundations by connecting and collaborating with business partners in a multi-enterprise supply chain business network. The post outlines the critical challenges for chief supply chain officers and the importance of visibility, collaboration, and ecosystem coordination in achieving higher levels of supply chain maturity.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articles/42126-accelerating-supply-chain-collaboration-maturity-with-a-business-network" TargetMode="External"/><Relationship Id="rId11" Type="http://schemas.openxmlformats.org/officeDocument/2006/relationships/hyperlink" Target="https://www.sap.com/cmp/dg/accelerate-supply-maturity/index.html" TargetMode="External"/><Relationship Id="rId12" Type="http://schemas.openxmlformats.org/officeDocument/2006/relationships/hyperlink" Target="https://www.sap.com/documents/2022/12/4a79a1bc-557e-0010-bca6-c68f7e60039b.urc.html" TargetMode="External"/><Relationship Id="rId13" Type="http://schemas.openxmlformats.org/officeDocument/2006/relationships/hyperlink" Target="https://www.sap.com/documents/2023/02/16039406-697e-0010-bca6-c68f7e60039b.html" TargetMode="External"/><Relationship Id="rId14" Type="http://schemas.openxmlformats.org/officeDocument/2006/relationships/hyperlink" Target="https://www.sap.com/documents/2023/07/ec54f354-847e-0010-bca6-c68f7e60039b.urc.html" TargetMode="External"/><Relationship Id="rId15" Type="http://schemas.openxmlformats.org/officeDocument/2006/relationships/hyperlink" Target="https://www.sap.com/documents/2023/12/b8d2bb7f-9c7e-0010-bca6-c68f7e60039b.urc.html" TargetMode="External"/><Relationship Id="rId16" Type="http://schemas.openxmlformats.org/officeDocument/2006/relationships/hyperlink" Target="https://www.gartner.com/en/supply-chain/insights/power-of-the-profession-blog/supply-chain-business-networks-radar-not-already-roadm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