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Freepoint Eco-Systems and Source One join forces to boost Europe's plastic recycling feedstock quality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Freepoint Eco-Systems International Ltd and Source One GmbH have announced a long-term collaboration to develop multiple pretreatment facilities across Europe aimed at advancing plastic waste recycling infrastructure. According to the companies, these installations will convert mixed plastic waste, including post-consumer recycled streams and flexible films, into high-quality feedstock suitable for both advanced recycling technologies, such as pyrolysis, and mechanical recycling processes.</w:t>
      </w:r>
      <w:r/>
    </w:p>
    <w:p>
      <w:r/>
      <w:r>
        <w:t>Freepoint Eco-Systems plans to lead the construction of this network of pretreatment plants targeting key European markets, with Source One serving as the Engineering, Procurement, and Construction (EPC) contractor. Source One’s pretreatment technology, which has been commercially proven, is designed to efficiently handle complex plastic waste mixtures while reducing energy use and environmental impact. The collaboration represents an effort to overcome critical bottlenecks in plastic waste processing by producing feedstock that meets stringent quality standards required for high-value recycling.</w:t>
      </w:r>
      <w:r/>
    </w:p>
    <w:p>
      <w:r/>
      <w:r>
        <w:t>The companies stated that their partnership supports the broader regulatory frameworks driving sustainability in Europe, including the European Green Deal, Circular Economy Action Plan, and Packaging and Packaging Waste Regulation (PPWR), which mandate increased use of recycled content in packaging materials. Freepoint Eco-Systems indicated it intends to use material processed in these facilities for its own pyrolysis plants and to supply other recycling initiatives on the continent.</w:t>
      </w:r>
      <w:r/>
    </w:p>
    <w:p>
      <w:r/>
      <w:r>
        <w:t>Speaking about the collaboration, Freepoint Eco-Systems’ Chief Commercial Officer for Recycling Europe highlighted the strategic nature of the partnership as essential for scaling the commercial viability of pyrolysis in plastic recycling. The CEO of Source One emphasised the shared vision of advancing the circular economy by enhancing the quality and efficiency of plastic feedstock recovery through innovative pretreatment technology.</w:t>
      </w:r>
      <w:r/>
    </w:p>
    <w:p>
      <w:r/>
      <w:r>
        <w:t>This move is part of Freepoint Eco-Systems’ wider ambition to become a leading supplier of recycled feedstock in Europe, complementing earlier initiatives including agreements to develop advanced recycling and feedstock supply chains in North America. For instance, Freepoint has previously secured agreements with major chemical companies and partnered with waste management firms to build advanced recycling facilities and sorting infrastructure, demonstrating its commitment to expanding the supply of recycled plastics at scale globally.</w:t>
      </w:r>
      <w:r/>
    </w:p>
    <w:p>
      <w:r/>
      <w:r>
        <w:t>While this latest collaboration focuses on the pretreatment phase crucial to unlocking the potential of plastic feeds for pyrolysis and mechanical recycling, challenges remain across the sector. The need to achieve high-quality, consistent feedstock while managing regulatory compliance and economic feasibility continues to test many advanced recycling projects worldwide. However, the partnership between Freepoint Eco-Systems and Source One aims to set new standards for operational efficiency and sustainability in the recycling value chain.</w:t>
      </w:r>
      <w:r/>
    </w:p>
    <w:p>
      <w:r/>
      <w:r>
        <w:t>By addressing these challenges and aligning with European legislative drivers, this joint effort could play a significant role in accelerating the continent’s transition to a more circular plastic economy, reducing reliance on fossil-based feedstocks, and mitigating plastic waste environmental impacts.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https://www.prnewswire.com/news-releases/freepoint-eco-systems-and-source-one-agree-to-enter-into-long-term-collaboration-to-develop-pretreatment-infrastructure-for-advanced-recycling-of-plastic-waste-302507477.html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https://www.prnewswire.com/news-releases/freepoint-eco-systems-and-source-one-agree-to-enter-into-long-term-collaboration-to-develop-pretreatment-infrastructure-for-advanced-recycling-of-plastic-waste-302507477.html</w:t>
        </w:r>
      </w:hyperlink>
      <w:r>
        <w:t xml:space="preserve"> - Freepoint Eco-Systems and Source One GmbH have entered into a long-term collaboration to develop multiple pretreatment facilities across Europe. These facilities aim to convert mixed plastic waste into high-quality feedstock suitable for advanced and mechanical recycling. Source One's proven pretreatment technology will handle complex waste streams, reducing energy use and environmental impact. This partnership aligns with European regulatory drivers, including the Green Deal and the Circular Economy Action Plan, to increase recycled content in plastic packaging and strengthen material recovery.</w:t>
      </w:r>
      <w:r/>
    </w:p>
    <w:p>
      <w:pPr>
        <w:pStyle w:val="ListNumber"/>
        <w:spacing w:line="240" w:lineRule="auto"/>
        <w:ind w:left="720"/>
      </w:pPr>
      <w:r/>
      <w:hyperlink r:id="rId11">
        <w:r>
          <w:rPr>
            <w:color w:val="0000EE"/>
            <w:u w:val="single"/>
          </w:rPr>
          <w:t>https://www.adnkronos.com/immediapress/pr-newswire/freepoint-eco-systems-and-source-one-agree-to-enter-into-long-term-collaboration-to-develop-pretreatment-infrastructure-for-advanced-recycling-of-plastic-waste_1mzKdKRmE2X1BYKfoUBU8N</w:t>
        </w:r>
      </w:hyperlink>
      <w:r>
        <w:t xml:space="preserve"> - Freepoint Eco-Systems and Source One GmbH have agreed to a long-term collaboration to develop multiple pretreatment facilities in Europe. These facilities will convert mixed plastic waste into high-quality feedstock for advanced and mechanical recycling. Source One's unique pretreatment concept has been proven in commercial-scale operations, capable of producing feedstock that meets the requirements of both pyrolysis and mechanical processing. The collaboration aims to address key bottlenecks in the plastic value chain and support the growth of pyrolysis infrastructure across Europe.</w:t>
      </w:r>
      <w:r/>
    </w:p>
    <w:p>
      <w:pPr>
        <w:pStyle w:val="ListNumber"/>
        <w:spacing w:line="240" w:lineRule="auto"/>
        <w:ind w:left="720"/>
      </w:pPr>
      <w:r/>
      <w:hyperlink r:id="rId12">
        <w:r>
          <w:rPr>
            <w:color w:val="0000EE"/>
            <w:u w:val="single"/>
          </w:rPr>
          <w:t>https://investors.dow.com/en/news/news-details/2024/Dow-and-Freepoint-Eco-Systems-announce-supply-agreement-to-transform-plastic-waste-into-new-circular-products/default.aspx</w:t>
        </w:r>
      </w:hyperlink>
      <w:r>
        <w:t xml:space="preserve"> - Dow and Freepoint Eco-Systems have announced a supply agreement for 65,000 metric tons of circular feedstock to support a circular economy for plastics in North America. Freepoint Eco-Systems will build an advanced recycling facility in Arizona to process end-of-life plastic waste into recycled pyrolysis oil. Dow will use this supply to produce virgin-grade equivalent plastics, reducing reliance on fossil feedstocks and supporting sustainable packaging solutions.</w:t>
      </w:r>
      <w:r/>
    </w:p>
    <w:p>
      <w:pPr>
        <w:pStyle w:val="ListNumber"/>
        <w:spacing w:line="240" w:lineRule="auto"/>
        <w:ind w:left="720"/>
      </w:pPr>
      <w:r/>
      <w:hyperlink r:id="rId13">
        <w:r>
          <w:rPr>
            <w:color w:val="0000EE"/>
            <w:u w:val="single"/>
          </w:rPr>
          <w:t>https://totalenergies.com/media/news/press-releases/plastic-recycling-plastic-energy-freepoint-eco-systems-and-totalenergies</w:t>
        </w:r>
      </w:hyperlink>
      <w:r>
        <w:t xml:space="preserve"> - Plastic Energy, Freepoint Eco-Systems, and TotalEnergies have partnered on an advanced recycling project in the U.S. The collaboration aims to build a plant in Texas that will transform end-of-life plastic waste into TACOIL using Plastic Energy's patented technology. TotalEnergies will convert this raw material into virgin-quality polymers for food-grade packaging. The project will process 33,000 tons of post-consumer plastic waste annually, diverting it from landfill or incineration, and is expected to become operational by mid-2024.</w:t>
      </w:r>
      <w:r/>
    </w:p>
    <w:p>
      <w:pPr>
        <w:pStyle w:val="ListNumber"/>
        <w:spacing w:line="240" w:lineRule="auto"/>
        <w:ind w:left="720"/>
      </w:pPr>
      <w:r/>
      <w:hyperlink r:id="rId14">
        <w:r>
          <w:rPr>
            <w:color w:val="0000EE"/>
            <w:u w:val="single"/>
          </w:rPr>
          <w:t>https://www.renewi.com/en/about-us/news-and-media/news/freepoint-and-renewi-collaboration</w:t>
        </w:r>
      </w:hyperlink>
      <w:r>
        <w:t xml:space="preserve"> - Renewi and Freepoint Eco-Systems have announced their intention to collaborate on building new waste plastic sorting and treatment infrastructure. The partnership aims to produce 80,000 tonnes of feedstock for Freepoint Eco-Systems' first European advanced recycling facility in Ghent, Belgium. By diverting end-of-life plastics from incineration, the project is expected to reduce CO₂ emissions and reliance on fossil resources, contributing to Europe's circular economy and ecological commitments.</w:t>
      </w:r>
      <w:r/>
    </w:p>
    <w:p>
      <w:pPr>
        <w:pStyle w:val="ListNumber"/>
        <w:spacing w:line="240" w:lineRule="auto"/>
        <w:ind w:left="720"/>
      </w:pPr>
      <w:r/>
      <w:hyperlink r:id="rId15">
        <w:r>
          <w:rPr>
            <w:color w:val="0000EE"/>
            <w:u w:val="single"/>
          </w:rPr>
          <w:t>https://www.woodplc.com/news/latest-press-releases/2024/wood-to-operate-and-maintain-one-of-the-worlds-largest-plastics-recycling-facilities</w:t>
        </w:r>
      </w:hyperlink>
      <w:r>
        <w:t xml:space="preserve"> - Wood has been awarded a three-year contract to operate and maintain Freepoint Eco-Systems' plant in Hebron, Ohio. The facility, spanning 25 acres and utilising a 260,000 square foot warehouse, is one of the largest advanced recycling facilities globally. It will apply pyrolysis technology to convert approximately 90,000 tons of end-of-life plastics into pyrolysis oil, which can be used in applications such as food-grade and medical-grade plastic packaging.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freepoint-eco-systems-and-source-one-agree-to-enter-into-long-term-collaboration-to-develop-pretreatment-infrastructure-for-advanced-recycling-of-plastic-waste-302507477.html" TargetMode="External"/><Relationship Id="rId11" Type="http://schemas.openxmlformats.org/officeDocument/2006/relationships/hyperlink" Target="https://www.adnkronos.com/immediapress/pr-newswire/freepoint-eco-systems-and-source-one-agree-to-enter-into-long-term-collaboration-to-develop-pretreatment-infrastructure-for-advanced-recycling-of-plastic-waste_1mzKdKRmE2X1BYKfoUBU8N" TargetMode="External"/><Relationship Id="rId12" Type="http://schemas.openxmlformats.org/officeDocument/2006/relationships/hyperlink" Target="https://investors.dow.com/en/news/news-details/2024/Dow-and-Freepoint-Eco-Systems-announce-supply-agreement-to-transform-plastic-waste-into-new-circular-products/default.aspx" TargetMode="External"/><Relationship Id="rId13" Type="http://schemas.openxmlformats.org/officeDocument/2006/relationships/hyperlink" Target="https://totalenergies.com/media/news/press-releases/plastic-recycling-plastic-energy-freepoint-eco-systems-and-totalenergies" TargetMode="External"/><Relationship Id="rId14" Type="http://schemas.openxmlformats.org/officeDocument/2006/relationships/hyperlink" Target="https://www.renewi.com/en/about-us/news-and-media/news/freepoint-and-renewi-collaboration" TargetMode="External"/><Relationship Id="rId15" Type="http://schemas.openxmlformats.org/officeDocument/2006/relationships/hyperlink" Target="https://www.woodplc.com/news/latest-press-releases/2024/wood-to-operate-and-maintain-one-of-the-worlds-largest-plastics-recycling-fac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