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Hansae leads Korean fashion’s AI-powered transformation in global apparel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Rising on the wave of global interest in K-pop and K-dramas, the Korean fashion industry has carved an international reputation for its distinctive luxury street-chic and minimalist streetwear styles. This transformation reflects not only cultural trends but also significant innovations on the manufacturing side. Korean apparel manufacturers have evolved from traditional OEM roles to becoming highly capable ODMs, integrating specialized know-how, systematic processes, and comprehensive data management to add value beyond production. This approach exemplifies "glocalization"—balancing globalization with local responsiveness—a strategy that has propelled Korean companies to dominate more than half of the top ten players in global fashion manufacturing, according to financial and industry data.</w:t>
      </w:r>
      <w:r/>
    </w:p>
    <w:p>
      <w:r/>
      <w:r>
        <w:t>Hansae, a leading South Korean apparel manufacturer established in 1982, exemplifies this evolution. The company works with major global brands such as Gap—which named Hansae Supplier of the Year 2024—Zara, Carhartt, H&amp;M, and Vans, among others. Hansae produces nearly a third of all clothes worn in the United States today, serving a diverse portfolio of clients across casual, athleisure, and other apparel sectors. Through OEM and ODM contracts, Hansae’s garments reach large retailers like Walmart, Target in the US, and Coles in Australia. The company has strategically expanded its production footprint to six countries—Vietnam, Indonesia, Myanmar, Guatemala, Nicaragua, and Haiti—taking advantage of lower labor costs and export incentives.</w:t>
      </w:r>
      <w:r/>
    </w:p>
    <w:p>
      <w:r/>
      <w:r>
        <w:t>The COVID-19 pandemic accelerated shifts in the apparel industry, accelerating the growth of athleisure brands such as Lululemon, HOKA, and Alo Yoga, which Hansae supported as a manufacturing partner. The pandemic also catalysed the integration of data intelligence and artificial intelligence (AI) into supply chains and production planning. Hansae has been at the forefront of this transformation, leveraging AI tools to analyse market trends and optimise production decisions in real time. For example, when Walmart placed large orders with diverse SKUs, Hansae used sales data feedback to scale production favoring best-selling colours and sizes while reducing waste from low-performing items. This shift repositions manufacturers from passive order executors to strategic partners actively shaping product offerings and market responsiveness.</w:t>
      </w:r>
      <w:r/>
    </w:p>
    <w:p>
      <w:r/>
      <w:r>
        <w:t>Hansae’s manufacturing strategy balances global reach with localized production. Its pioneering move into Vietnam early on helped secure a competitive position in a now-established manufacturing hub. The company also operates large-scale, vertically integrated facilities such as its $300 million investment in Guatemala, consolidating spinning, dyeing, knitting, and garment production in one location. This not only reduces costs and lead times but improves environmental sustainability, responding to rising industry and governmental demands for supply chain transparency and ethical sourcing. Hansae’s diversification of production bases across Asia and Latin America provides resilience amid geopolitical tensions—particularly the drive in the US to reduce dependence on China—and enables flexibility in meeting increasingly stringent sourcing regulations, such as bans on Xinjiang cotton due to forced labor concerns.</w:t>
      </w:r>
      <w:r/>
    </w:p>
    <w:p>
      <w:r/>
      <w:r>
        <w:t>Sustainability forms a core part of Hansae’s identity beyond regulatory compliance. Since 2019, its "10% for Good" initiative has donated a portion of profits from eco-friendly product lines to environmental causes. Hansae invests in circular economy technologies like garment-to-garment recycling and supports ocean plastic collection efforts, alongside community-focused programs such as health education and book donations for workers and children in Vietnam. Energy efficiency gains have been so significant the company symbolically powers New York City for over a day annually with saved electricity. Furthermore, Hansae fosters social responsibility and innovation equally in its workforce development, partnering with academic institutions like Hongik University to create hands-on programs for training globally competitive fashion professionals—addressing the skills gap observed even among graduates from top international fashion schools.</w:t>
      </w:r>
      <w:r/>
    </w:p>
    <w:p>
      <w:r/>
      <w:r>
        <w:t>The global Korean fashion phenomenon is not limited to manufacturing. On the cultural front, South Korea’s influence continues to swell through "Hallyu," the Korean wave that encompasses music, dramas, and fashion. Luxury brands increasingly tap into this trend; for instance, Louis Vuitton held its first women’s pre-fall show in Seoul in collaboration with leading Korean creatives to merge cultural influence with global marketing. Korean streetwear brands like ADER Error and STYLENANDA blend minimalism with bold, avant-garde urban styles, achieving rapid international growth and attracting significant investment from global fashion and beauty companies. The Korean fashion scene has also been a frontrunner in gender-neutral styling, breaking conventional norms with oversized silhouettes and soft palettes embraced by K-pop idols and influencers, a movement that inspires inclusive designs worldwide.</w:t>
      </w:r>
      <w:r/>
    </w:p>
    <w:p>
      <w:r/>
      <w:r>
        <w:t>Hansae’s outlook remains expansive and adaptive. The company intentionally maintains a diversified client and product portfolio to navigate shifting retail landscapes—from specialty stores to mass markets—and to fully exploit growth areas such as activewear, swimwear, and emerging outdoor apparel segments. While the US market remains a primary focus, Hansae is broadening its reach into Europe with a new office in Barcelona serving brands like Zara and H&amp;M, and is strengthening its presence in Japan through a dedicated design office. The company is open to operational flexibility, considering global efficiency over national headquarters location, and continues to attract top international talent.</w:t>
      </w:r>
      <w:r/>
    </w:p>
    <w:p>
      <w:r/>
      <w:r>
        <w:t>In summary, Hansae exemplifies the dynamic integration of Korean fashion’s cultural ascendancy with cutting-edge manufacturing innovation and sustainability. Its strategic balancing of global production with local markets, investment in AI-driven supply chain agility, and commitment to ethical standards position it as a transformative leader. As Korean fashion continues to influence global trends from streetwear to luxury, Hansae’s story illustrates how industry players can thrive by embracing technological, social, and geopolitical complexities shaping the future of apparel.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https://www.theworldfolio.com/interviews/from-korea-to-the-world-how-hansae-makes-global-fashion/6941/</w:t>
        </w:r>
      </w:hyperlink>
      <w:r>
        <w:t xml:space="preserve"> - Please view link - unable to able to access data</w:t>
      </w:r>
      <w:r/>
    </w:p>
    <w:p>
      <w:pPr>
        <w:pStyle w:val="ListNumber"/>
        <w:spacing w:line="240" w:lineRule="auto"/>
        <w:ind w:left="720"/>
      </w:pPr>
      <w:r/>
      <w:hyperlink r:id="rId11">
        <w:r>
          <w:rPr>
            <w:color w:val="0000EE"/>
            <w:u w:val="single"/>
          </w:rPr>
          <w:t>https://www.kedglobal.com/fiber-textile/newsView/ked202305150017</w:t>
        </w:r>
      </w:hyperlink>
      <w:r>
        <w:t xml:space="preserve"> - Hansae Co., a South Korean OEM apparel manufacturer, produces nearly a third of all clothes Americans wear today. The company counts global fashion brands such as GAP, H&amp;M, and Zara among its major clients, for which it makes clothes under an OEM contract. Its clothes, manufactured under OEM or original design manufacturing (ODM) schemes and with brand tags like GAP, Banana Republic, Old Navy, Carhartt, and Pink, are mostly sold in large retailers such as Walmart and Target in the US and Coles in Australia. Globally, Hansae has about 30 casual wear companies it calls clients. The COVID-19 pandemic, which plagued almost all industries across the globe for more than two years, was a boon rather than a bane for Hansae, which last year saw its sales revenue and profits hit all-time highs, also buoyed by favorable foreign exchange rates for the small Korean exporter. Hansae has production facilities in six countries – Vietnam, Indonesia, Myanmar, Guatemala, Nicaragua, and Haiti – where labor costs are relatively low and handsome tax benefits are possible when exporting clothes to the US.</w:t>
      </w:r>
      <w:r/>
    </w:p>
    <w:p>
      <w:pPr>
        <w:pStyle w:val="ListNumber"/>
        <w:spacing w:line="240" w:lineRule="auto"/>
        <w:ind w:left="720"/>
      </w:pPr>
      <w:r/>
      <w:hyperlink r:id="rId12">
        <w:r>
          <w:rPr>
            <w:color w:val="0000EE"/>
            <w:u w:val="single"/>
          </w:rPr>
          <w:t>https://www.ft.com/content/2c91f33e-fca5-42ca-b231-17219b4385c7</w:t>
        </w:r>
      </w:hyperlink>
      <w:r>
        <w:t xml:space="preserve"> - Kim Sung-joo, founder of Sungjoo Group and owner of MCM Worldwide, is a pioneering South Korean entrepreneur who transformed a struggling German fashion brand into a global luxury lifestyle powerhouse. Born in Seoul in 1956 to a prominent business family, Kim rebelled against traditional expectations by rejecting an arranged marriage, leading to her disinheritance. She carved her own path, gaining industry experience with Bloomingdale’s and later importing luxury brands like Gucci into Korea. After the 1998 financial crisis, she revived MCM by focusing on innovation, attracting young, mobile consumers with luxury backpacks and collaborations with global celebrities and creatives. Under Kim’s leadership, MCM has grown to over 650 stores in 40 countries, with annual revenues of $500 million. She emphasizes digital transformation, cultural collaborations, and female empowerment—70% of her team is women. Notably, she served as the president of the Korean Red Cross and was awarded an OBE in 2015. Now setting her sights on Saudi Arabia and digital retail, Kim continues to break boundaries, advocating for function, freedom, and inclusivity in the fashion industry.</w:t>
      </w:r>
      <w:r/>
    </w:p>
    <w:p>
      <w:pPr>
        <w:pStyle w:val="ListNumber"/>
        <w:spacing w:line="240" w:lineRule="auto"/>
        <w:ind w:left="720"/>
      </w:pPr>
      <w:r/>
      <w:hyperlink r:id="rId13">
        <w:r>
          <w:rPr>
            <w:color w:val="0000EE"/>
            <w:u w:val="single"/>
          </w:rPr>
          <w:t>https://time.com/6274731/louis-vuitton-south-korea-hallyu-luxury/</w:t>
        </w:r>
      </w:hyperlink>
      <w:r>
        <w:t xml:space="preserve"> - The concept of "Hallyu," also known as the Korean wave, refers to the growing global popularity of South Korean culture, including K-pop music, dramas, and fashion. This phenomenon has led luxury brands to seize the opportunity to align their marketing strategies with South Korea's cultural influence. On April 29, Louis Vuitton will debut its first pre-fall womenswear show on Seoul’s Jamsugyo Bridge with the creative support of Squid Game director Hwang Dong-hyuk. This event, in partnership with the Korea Tourism Organization and Seoul Metropolitan Government, aims to boost tourism and enhance the visibility of luxury brands in the region. The initiative forms part of the 2023-2024 "Visit Korea Year" campaign, intending to attract 30 million overseas tourists to the capital. The collaboration highlights how luxury brands are leveraging the appeal of Hallyu to target younger demographics worldwide and expand their market presence. Success stories include K-pop celebrities like BTS members becoming brand ambassadors, further entrenching luxury brands within the global fans of Korean pop culture. Hallyu’s rise has reinvigorated South Korea's tourism, particularly as it recovers from COVID-19 disruptions, cementing its role as a lucrative domain for both cultural and economic ventures.</w:t>
      </w:r>
      <w:r/>
    </w:p>
    <w:p>
      <w:pPr>
        <w:pStyle w:val="ListNumber"/>
        <w:spacing w:line="240" w:lineRule="auto"/>
        <w:ind w:left="720"/>
      </w:pPr>
      <w:r/>
      <w:hyperlink r:id="rId14">
        <w:r>
          <w:rPr>
            <w:color w:val="0000EE"/>
            <w:u w:val="single"/>
          </w:rPr>
          <w:t>https://everythingkorea.blog/2025/03/27/korean-street-fashion-trends-taking-over-the-world/</w:t>
        </w:r>
      </w:hyperlink>
      <w:r>
        <w:t xml:space="preserve"> - The world of Korean streetwear is buzzing louder than ever! Driven by its innovative designs and cultural finesse, South Korea is making significant waves in the global fashion ocean. Let’s dive into some of the Korean streetwear brands you should keep an eye on because they’re not just dominating the local scene, but are also leaving global footprints! ADER Error Founded in 2014, ADER Error quickly became synonymous with avant-garde and minimalist streetwear. Their tagline, “But near missed things,” perfectly encapsulates their philosophy of taking inspiration from overlooked daily nuances. ADER has collaborated with familiar names like G-Shock and Zara, gaining fans across continents. In 2019, they reported an annual growth rate of 200%, a clear testament to their breakthrough in the fashion world! STYLENANDA This brand isn’t just a streetwear label; it’s a cultural phenomenon! With its playful, bold, and sometimes quirky looks, STYLENANDA originally caught the attention of fashion enthusiasts in South Korea. Since its inception in 2004, the brand has expanded exponentially. In 2018, L’Oréal acquired STYLENANDA for approximately $370 million, a move that amplified its global reach even to the beauty sector!</w:t>
      </w:r>
      <w:r/>
    </w:p>
    <w:p>
      <w:pPr>
        <w:pStyle w:val="ListNumber"/>
        <w:spacing w:line="240" w:lineRule="auto"/>
        <w:ind w:left="720"/>
      </w:pPr>
      <w:r/>
      <w:hyperlink r:id="rId15">
        <w:r>
          <w:rPr>
            <w:color w:val="0000EE"/>
            <w:u w:val="single"/>
          </w:rPr>
          <w:t>https://www.fashionvalue.us/the-evolution-of-korean-fashion-trends-a-global-phenomenon/</w:t>
        </w:r>
      </w:hyperlink>
      <w:r>
        <w:t xml:space="preserve"> - Their ability to merge streetwear with luxury pieces has revolutionized the way fans and fashion enthusiasts perceive style. Similarly, K-dramas introduce audiences to meticulously curated outfits that often spark trends overnight. Viewers eagerly replicate the looks of their favorite characters, making these dramas an unexpected yet significant contributor to fashion movements worldwide. Minimalism Meets Streetwear: A Signature Korean Aesthetic Korean fashion thrives on the concept of minimalism with a twist. Unlike traditional minimalism, which leans toward monochrome and structure, Korean minimalism integrates playful elements, soft pastels, and oversized silhouettes. This approach creates an effortlessly chic look that remains comfortable yet stylish. Oversized blazers, wide-leg trousers, and subtle layering have become staples in everyday fashion, reflecting the balance between modernity and simplicity. Streetwear also plays a pivotal role in Korean fashion trends. Seoul’s youth have embraced edgy and contemporary street style, incorporating bold graphics, chunky sneakers, and statement accessories. Brands such as ADER ERROR, Andersson Bell, and thisisneverthat have gained international recognition for their unique ability to merge high fashion with urban aesthetics, solidifying Seoul’s reputation as a street fashion capital. The Rise of Gender-Neutral Fashion A defining characteristic of Korean fashion is its progressive approach to gender-neutral styling. While the global fashion industry has gradually embraced unisex clothing, South Korea has been ahead of the curve for years. Many K-pop idols and fashion influencers challenge traditional gender norms by donning oversized silhouettes, flowy fabrics, and soft color palettes. This departure from conventional gendered fashion has paved the way for a more inclusive and diverse fashion culture, inspiring designers worldwide to rethink their approach to clothing. Traditional Hanbok Meets Contemporary Style Despite the modernity of Korean fashion, traditional influences remain deeply embedded in its DNA. The hanbok, a historic Korean garment, has undergone a remarkable transformation, blending its classic silhouette with contemporary elements.</w:t>
      </w:r>
      <w:r/>
    </w:p>
    <w:p>
      <w:pPr>
        <w:pStyle w:val="ListNumber"/>
        <w:spacing w:line="240" w:lineRule="auto"/>
        <w:ind w:left="720"/>
      </w:pPr>
      <w:r/>
      <w:hyperlink r:id="rId16">
        <w:r>
          <w:rPr>
            <w:color w:val="0000EE"/>
            <w:u w:val="single"/>
          </w:rPr>
          <w:t>https://gangnamusa.com/korean-fashion-style/</w:t>
        </w:r>
      </w:hyperlink>
      <w:r>
        <w:t xml:space="preserve"> - One of the most influential aspects of Korean fashion is street style, which has become a global trend. Korean street style is characterized by its relaxed yet stylish approach to dressing, often mixing high-end fashion with casual or streetwear pieces. Oversized clothing—think baggy jackets, wide-leg pants, and oversized sweaters—has become a staple in this style, with the emphasis on comfort and effortless chic. Sneakers, caps, and graphic tees are commonly paired with more polished pieces like tailored blazers or statement coats. The combination of high and low fashion is what makes Korean street style so distinctive, offering endless options for self-expression. Korean fashion has embraced gender-neutral and androgynous fashion in a big way, breaking down traditional fashion norms. In Korea, fashion is about self-expression rather than adhering to rigid gender roles, and this mindset has influenced the way both men and women dress. Unisex clothing—such as oversized shirts, boxy jackets, and wide-leg trousers—has become a key element in Korean wardrobes, challenging conventional ideas of femininity and masculinity. Many K-pop idols and influencers have also adopted gender-fluid looks, creating a cultural shift towards more inclusive, versatile fashion. This has made Korean fashion particularly appealing to young people around the world who seek to blur the lines between traditional gender categories in fashion. Several Korean fashion brands have made their mark on the global stage, offering a mix of high-end luxury and affordable streetwear. Here are some of the most popular: Stylenanda Stylenanda is one of Korea’s leading fashion brands, known for its trendy, youthful, and versatile pieces. The brand’s signature aesthetic blends feminine styles with streetwear elements, offering everything from casual outfits to elegant dresses and edgy accessories. Stylenanda’s online store has expanded internationally, making it a go-to for many fashion-forward individuals worldwide. Ader Error Ader Error is a Seoul-based fashion brand that has gained international acclaim for its bold, avant-garde approach to street fashion. Known for its oversized, deconstructed designs and playful use of color, Ader Error has become a favorite among young people who want to experiment with their style while maintaining a cool, minimalist vibe. Gentle Monster Gentle Monster is a high-end eyewear brand that has become an icon in Korean fashion. Known for its innovative designs and unique frames, Gentle Monster offers a variety of sunglasses and optical glasses that combine fashion with functionality. The brand’s aesthetic is sleek, modern, and sophisticated, often worn by celebrities and influencers. Uniqlo Korea While Uniqlo is a Japanese brand, it’s worth mentioning the brand’s Korean collections, which are hugely popular in Korea. Known for its minimalist designs, affordable pricing, and high-quality materials, Uniqlo’s Korean line often offers pieces that are simple yet stylish, perfect for layering or creating a minimalist wardrobe.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worldfolio.com/interviews/from-korea-to-the-world-how-hansae-makes-global-fashion/6941/" TargetMode="External"/><Relationship Id="rId11" Type="http://schemas.openxmlformats.org/officeDocument/2006/relationships/hyperlink" Target="https://www.kedglobal.com/fiber-textile/newsView/ked202305150017" TargetMode="External"/><Relationship Id="rId12" Type="http://schemas.openxmlformats.org/officeDocument/2006/relationships/hyperlink" Target="https://www.ft.com/content/2c91f33e-fca5-42ca-b231-17219b4385c7" TargetMode="External"/><Relationship Id="rId13" Type="http://schemas.openxmlformats.org/officeDocument/2006/relationships/hyperlink" Target="https://time.com/6274731/louis-vuitton-south-korea-hallyu-luxury/" TargetMode="External"/><Relationship Id="rId14" Type="http://schemas.openxmlformats.org/officeDocument/2006/relationships/hyperlink" Target="https://everythingkorea.blog/2025/03/27/korean-street-fashion-trends-taking-over-the-world/" TargetMode="External"/><Relationship Id="rId15" Type="http://schemas.openxmlformats.org/officeDocument/2006/relationships/hyperlink" Target="https://www.fashionvalue.us/the-evolution-of-korean-fashion-trends-a-global-phenomenon/" TargetMode="External"/><Relationship Id="rId16" Type="http://schemas.openxmlformats.org/officeDocument/2006/relationships/hyperlink" Target="https://gangnamusa.com/korean-fashion-sty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