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Dropship China Pro reshapes logistics with proactive upstream partnerships and local warehousing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complex and fast-paced world of logistics, cultivating strong relationships with manufacturers, sourcing agents, and warehouses stands as a cornerstone for efficient operations. Dropship China Pro exemplifies this principle by leveraging an extensive network across China to deliver a dependable upstream process, complemented by local shipping warehouses designed to smooth client logistics from origin to destination.</w:t>
      </w:r>
      <w:r/>
    </w:p>
    <w:p>
      <w:r/>
      <w:r>
        <w:t>Unlike many third-party logistics (3PL) providers who traditionally get involved only when goods arrive at the destination, Dropship China Pro distinguishes itself by engaging early in the entire process. This proactive approach enables them to pre-label, bundle, and inspect goods directly in China before shipment. Such early involvement has notable benefits, including reduced labour costs and faster fulfilment times once goods reach the U.S. market. Preparing products onsite in China not only streamlines processing time upon arrival but also ensures the maintenance of brand identity through customised packaging and labelling.</w:t>
      </w:r>
      <w:r/>
    </w:p>
    <w:p>
      <w:r/>
      <w:r>
        <w:t>The value of these strong upstream partnerships is supported by broader industry insights. Experts consistently stress that building and maintaining solid relationships in supply chains fosters collaboration, trust, and effective problem-solving. This foundation boosts operational efficiency and competitiveness, which are critical in today’s challenging logistics environment. By investing in these relationships, companies can unlock mutual benefits and sustain long-term success.</w:t>
      </w:r>
      <w:r/>
    </w:p>
    <w:p>
      <w:r/>
      <w:r>
        <w:t>Moreover, understanding and respecting cultural nuances when dealing with Chinese suppliers is vital. Successful relationship-building in China often involves participating in cultural events, business entertainment, and observing gift-giving customs to nurture trust and cooperation. Advances in technology, such as customer relationship management (CRM) systems and digital communication tools, further enable real-time collaboration and transparent information sharing. These strategies collectively contribute to a robust supplier relationship that supports reliable logistics operations.</w:t>
      </w:r>
      <w:r/>
    </w:p>
    <w:p>
      <w:r/>
      <w:r>
        <w:t>Strategically located warehouses near major transport hubs play an essential role in enhancing logistics networks, especially in a vast and intricate market like China. Partnerships with key logistics players and infrastructural investments enable faster transit times and improved responsiveness across international supply chains. For example, expansions in Asia-Europe trade lanes by major carriers exemplify how strategic alliances enhance the flow of goods and streamline cross-border trade.</w:t>
      </w:r>
      <w:r/>
    </w:p>
    <w:p>
      <w:r/>
      <w:r>
        <w:t>Academic research has substantiated the link between relationship quality in logistics outsourcing and improved financial performance. Factors such as dependency on trusted 3PL providers, consistent logistics performance, and open information exchange contribute positively to relationship strength. Even elements like contract length and legal frameworks add marginal value to sustaining high-quality partnerships. These findings underline the strategic importance of maintaining dependable and transparent collaborations in China’s logistics ecosystem.</w:t>
      </w:r>
      <w:r/>
    </w:p>
    <w:p>
      <w:r/>
      <w:r>
        <w:t>Dropship China Pro’s model is firmly rooted in these principles. By maintaining continuous communication with partners and swiftly addressing any logistical issues through their local warehousing facilities, they minimise disruptions and ensure an uninterrupted supply chain. Their focus on understanding client needs and adapting services accordingly fosters a long-term partnership approach, aligning success with that of their clients.</w:t>
      </w:r>
      <w:r/>
    </w:p>
    <w:p>
      <w:r/>
      <w:r>
        <w:t>In conclusion, the logistics landscape demands more than mere transactional engagements; it requires robust, culturally aware, and technologically enhanced relationships that span the entire supply chain. Dropship China Pro’s integrated approach, combining early engagement, local preparation, cost efficiency, and strategic partnerships, offers a compelling blueprint for thriving in China’s dynamic logistics environment while supporting client growth and operational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https://dropshipchinapro.com/streamlined-logistics-with-strong-relationships-in-china/?utm_source=rss&amp;utm_medium=rss&amp;utm_campaign=streamlined-logistics-with-strong-relationships-in-china</w:t>
        </w:r>
      </w:hyperlink>
      <w:r>
        <w:t xml:space="preserve"> - Please view link - unable to able to access data</w:t>
      </w:r>
      <w:r/>
    </w:p>
    <w:p>
      <w:pPr>
        <w:pStyle w:val="ListNumber"/>
        <w:spacing w:line="240" w:lineRule="auto"/>
        <w:ind w:left="720"/>
      </w:pPr>
      <w:r/>
      <w:hyperlink r:id="rId11">
        <w:r>
          <w:rPr>
            <w:color w:val="0000EE"/>
            <w:u w:val="single"/>
          </w:rPr>
          <w:t>https://www.chrobinson.com/es-es/resources/blog/why-strong-relationships-are-vital-in-the-supply-chain-and-logistics-industry/</w:t>
        </w:r>
      </w:hyperlink>
      <w:r>
        <w:t xml:space="preserve"> - This article discusses the critical importance of strong relationships in the supply chain and logistics industry. It highlights how building and maintaining these relationships fosters collaboration, trust, and effective problem-solving among partners. The piece underscores that such connections are essential for optimising supply chain processes and achieving mutual success. By investing in these relationships, companies can enhance their operational efficiency and competitiveness in the market.</w:t>
      </w:r>
      <w:r/>
    </w:p>
    <w:p>
      <w:pPr>
        <w:pStyle w:val="ListNumber"/>
        <w:spacing w:line="240" w:lineRule="auto"/>
        <w:ind w:left="720"/>
      </w:pPr>
      <w:r/>
      <w:hyperlink r:id="rId12">
        <w:r>
          <w:rPr>
            <w:color w:val="0000EE"/>
            <w:u w:val="single"/>
          </w:rPr>
          <w:t>https://www.astoglobal.com/building-strong-supplier-relationships-in-china/</w:t>
        </w:r>
      </w:hyperlink>
      <w:r>
        <w:t xml:space="preserve"> - This article provides insights into building strong supplier relationships in China, emphasising the significance of cultural understanding and effective communication. It outlines strategies such as participating in cultural events, business entertainment, and adhering to gift-giving etiquette to strengthen bonds with Chinese suppliers. The piece also discusses the role of technology in managing these relationships, including the use of CRM systems and digital communication tools, to enhance collaboration and ensure mutual success.</w:t>
      </w:r>
      <w:r/>
    </w:p>
    <w:p>
      <w:pPr>
        <w:pStyle w:val="ListNumber"/>
        <w:spacing w:line="240" w:lineRule="auto"/>
        <w:ind w:left="720"/>
      </w:pPr>
      <w:r/>
      <w:hyperlink r:id="rId13">
        <w:r>
          <w:rPr>
            <w:color w:val="0000EE"/>
            <w:u w:val="single"/>
          </w:rPr>
          <w:t>https://www.mlh-logistics.com/Strengthening-China---International-Express-Networks-via-Strategic-Partnerships</w:t>
        </w:r>
      </w:hyperlink>
      <w:r>
        <w:t xml:space="preserve"> - This article explores the importance of establishing robust warehousing networks to support international logistics, particularly in China. It discusses how strategically placed warehouses near major transportation hubs can reduce transit times and improve supply chain responsiveness. The piece also highlights the role of partnerships, such as FedEx's enhancements to Asia-Europe trade lanes, in optimising logistics efficiency and fostering seamless international trade.</w:t>
      </w:r>
      <w:r/>
    </w:p>
    <w:p>
      <w:pPr>
        <w:pStyle w:val="ListNumber"/>
        <w:spacing w:line="240" w:lineRule="auto"/>
        <w:ind w:left="720"/>
      </w:pPr>
      <w:r/>
      <w:hyperlink r:id="rId14">
        <w:r>
          <w:rPr>
            <w:color w:val="0000EE"/>
            <w:u w:val="single"/>
          </w:rPr>
          <w:t>https://www.chrobinson.com/es-mx/resources/blog/why-strong-relationships-are-vital-in-the-supply-chain-and-logistics-industry/</w:t>
        </w:r>
      </w:hyperlink>
      <w:r>
        <w:t xml:space="preserve"> - This article discusses the critical importance of strong relationships in the supply chain and logistics industry. It highlights how building and maintaining these relationships fosters collaboration, trust, and effective problem-solving among partners. The piece underscores that such connections are essential for optimising supply chain processes and achieving mutual success. By investing in these relationships, companies can enhance their operational efficiency and competitiveness in the market.</w:t>
      </w:r>
      <w:r/>
    </w:p>
    <w:p>
      <w:pPr>
        <w:pStyle w:val="ListNumber"/>
        <w:spacing w:line="240" w:lineRule="auto"/>
        <w:ind w:left="720"/>
      </w:pPr>
      <w:r/>
      <w:hyperlink r:id="rId15">
        <w:r>
          <w:rPr>
            <w:color w:val="0000EE"/>
            <w:u w:val="single"/>
          </w:rPr>
          <w:t>https://www.bayandbay.com/news/2022/09/30/strong-relationships-are-crucial-in-the-supply-chain-and-logistics-industry/</w:t>
        </w:r>
      </w:hyperlink>
      <w:r>
        <w:t xml:space="preserve"> - This article emphasises the significance of strong relationships in the supply chain and logistics industry. It discusses how healthy relationships among market players can lead to long-term partnerships, optimise supply chain processes, and provide a competitive edge. The piece highlights that transparent and collaborative relationships enable companies to push the limits of their supply chain processes and focus on the most effective methods, ultimately leading to mutual success.</w:t>
      </w:r>
      <w:r/>
    </w:p>
    <w:p>
      <w:pPr>
        <w:pStyle w:val="ListNumber"/>
        <w:spacing w:line="240" w:lineRule="auto"/>
        <w:ind w:left="720"/>
      </w:pPr>
      <w:r/>
      <w:hyperlink r:id="rId16">
        <w:r>
          <w:rPr>
            <w:color w:val="0000EE"/>
            <w:u w:val="single"/>
          </w:rPr>
          <w:t>https://onlinelibrary.wiley.com/doi/abs/10.1111/j.1745-493X.2011.03259.x</w:t>
        </w:r>
      </w:hyperlink>
      <w:r>
        <w:t xml:space="preserve"> - This academic article examines the drivers of relationship quality in logistics outsourcing in China. It identifies factors such as dependence on third-party logistics providers, logistics performance, and information sharing as positively related to relationship quality. The study also observes that relationship length and the presence of a legal contract have a marginal positive effect on relationship quality. Additionally, it highlights the positive influence of relationship quality on financial performance, providing valuable insights for managing logistics outsourcing relationships in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opshipchinapro.com/streamlined-logistics-with-strong-relationships-in-china/?utm_source=rss&amp;utm_medium=rss&amp;utm_campaign=streamlined-logistics-with-strong-relationships-in-china" TargetMode="External"/><Relationship Id="rId11" Type="http://schemas.openxmlformats.org/officeDocument/2006/relationships/hyperlink" Target="https://www.chrobinson.com/es-es/resources/blog/why-strong-relationships-are-vital-in-the-supply-chain-and-logistics-industry/" TargetMode="External"/><Relationship Id="rId12" Type="http://schemas.openxmlformats.org/officeDocument/2006/relationships/hyperlink" Target="https://www.astoglobal.com/building-strong-supplier-relationships-in-china/" TargetMode="External"/><Relationship Id="rId13" Type="http://schemas.openxmlformats.org/officeDocument/2006/relationships/hyperlink" Target="https://www.mlh-logistics.com/Strengthening-China---International-Express-Networks-via-Strategic-Partnerships" TargetMode="External"/><Relationship Id="rId14" Type="http://schemas.openxmlformats.org/officeDocument/2006/relationships/hyperlink" Target="https://www.chrobinson.com/es-mx/resources/blog/why-strong-relationships-are-vital-in-the-supply-chain-and-logistics-industry/" TargetMode="External"/><Relationship Id="rId15" Type="http://schemas.openxmlformats.org/officeDocument/2006/relationships/hyperlink" Target="https://www.bayandbay.com/news/2022/09/30/strong-relationships-are-crucial-in-the-supply-chain-and-logistics-industry/" TargetMode="External"/><Relationship Id="rId16" Type="http://schemas.openxmlformats.org/officeDocument/2006/relationships/hyperlink" Target="https://onlinelibrary.wiley.com/doi/abs/10.1111/j.1745-493X.2011.03259.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