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Yamato and Fujitsu launch open platform to pioneer Japan’s physical internet for sustainable logistics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Sustainable Shared Transport Inc. (SST), a joint venture established by Yamato Holdings Co., Ltd. and Fujitsu Limited, is pioneering a new era in Japan’s logistics industry by launching an open platform designed to foster sustainable, efficient, and collaborative supply chains. Starting February 2025, this innovative system aims to dismantle traditional logistics silos, enabling goods to flow seamlessly across shared delivery networks that transcend company and industry boundaries.</w:t>
      </w:r>
      <w:r/>
    </w:p>
    <w:p>
      <w:r/>
      <w:r>
        <w:t>At the heart of SST’s vision lies the concept of the “physical internet,” a transformative approach that applies the packet-switching principle of digital data networks to the movement of goods. By facilitating standardized pallet transportation and shared relay points with real-time data access, SST seeks to optimize resource use, reduce redundancy, and enhance the resilience of logistics operations. This model allows multiple companies to pool transportation capacity and warehouse resources, thus addressing critical industry challenges such as labour shortages and capacity constraints.</w:t>
      </w:r>
      <w:r/>
    </w:p>
    <w:p>
      <w:r/>
      <w:r>
        <w:t>Japan’s government has actively championed this approach through its ‘Physical Internet Roadmap,’ encouraging the logistics sector to improve resource utilisation by promoting shared infrastructure and collaborative transportation efforts. Complementing this vision, innovations such as the ‘NeLOSS’ system developed by Next Logistics Japan employ quantum computing to automate cargo allocation and loading, further reducing manual handling and boosting efficiency within shared networks.</w:t>
      </w:r>
      <w:r/>
    </w:p>
    <w:p>
      <w:r/>
      <w:r>
        <w:t>Fujitsu and Yamato’s joint venture articulates ambitious targets, projecting a 42% reduction in greenhouse gas emissions and a 65% decrease in labour costs by the end of fiscal 2025. These goals underscore a sophisticated blend of environmental responsibility and operational optimisation. Fujitsu, in particular, has committed 50 million yen investment into SST and will itself utilise the platform as a shipper, signalling a strong endorsement of the collaborative logistics framework.</w:t>
      </w:r>
      <w:r/>
    </w:p>
    <w:p>
      <w:r/>
      <w:r>
        <w:t>The open platform's design supports end-to-end transport optimisation by integrating data from various partners and establishing relay points along delivery routes. This structure is intended to facilitate dynamic matching of shippers with logistics providers, primarily targeting trunk transport segments where consolidation yields the greatest efficiency gains.</w:t>
      </w:r>
      <w:r/>
    </w:p>
    <w:p>
      <w:r/>
      <w:r>
        <w:t>This initiative is built on Yamato’s longstanding heritage of innovation in logistics, which dates back to its founding in 1976. Historically, Yamato combined a 'personal-touch' service approach with digitalisation to create competitive advantages and societal value. SST represents the next evolution, scaling this co-creative ethos into a wider industry ecosystem through open collaboration.</w:t>
      </w:r>
      <w:r/>
    </w:p>
    <w:p>
      <w:r/>
      <w:r>
        <w:t>Industry watchers view SST as a significant step toward resolving systemic logistics challenges faced globally, such as those brought about by climate change, labour shortages, and increasing freight demand. By fostering “co-creation” among diverse stakeholders—sharing data, resources, and capabilities—SST encapsulates a forward-looking framework poised to reshape supply chains for enhanced sustainability and resilience in Japan and potentially serve as a model for global replication.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https://impact.economist.com/en/projects/advancing-net-positive/changemakers/yamato</w:t>
        </w:r>
      </w:hyperlink>
      <w:r>
        <w:t xml:space="preserve"> - Please view link - unable to able to access data</w:t>
      </w:r>
      <w:r/>
    </w:p>
    <w:p>
      <w:pPr>
        <w:pStyle w:val="ListNumber"/>
        <w:spacing w:line="240" w:lineRule="auto"/>
        <w:ind w:left="720"/>
      </w:pPr>
      <w:r/>
      <w:hyperlink r:id="rId11">
        <w:r>
          <w:rPr>
            <w:color w:val="0000EE"/>
            <w:u w:val="single"/>
          </w:rPr>
          <w:t>https://www.weforum.org/agenda/2024/02/japan-sustainable-and-resilient-future-for-logistics/</w:t>
        </w:r>
      </w:hyperlink>
      <w:r>
        <w:t xml:space="preserve"> - This article discusses Japan's efforts to create a sustainable and resilient future for the logistics industry. It highlights the 'physical internet' concept, which applies the packet exchange mechanism of the internet to logistics to streamline systems. The Japanese government has formulated a 'Physical internet roadmap' aiming to improve logistics resource utilization by sharing transportation means and warehouses among companies. The article also mentions the 'NeLOSS' system developed by Next Logistics Japan, which uses quantum computers to automate cargo allocation and loading, reducing manual tasks and enhancing efficiency.</w:t>
      </w:r>
      <w:r/>
    </w:p>
    <w:p>
      <w:pPr>
        <w:pStyle w:val="ListNumber"/>
        <w:spacing w:line="240" w:lineRule="auto"/>
        <w:ind w:left="720"/>
      </w:pPr>
      <w:r/>
      <w:hyperlink r:id="rId12">
        <w:r>
          <w:rPr>
            <w:color w:val="0000EE"/>
            <w:u w:val="single"/>
          </w:rPr>
          <w:t>https://corporate-blog.global.fujitsu.com/fgb/2025-01-16/01/</w:t>
        </w:r>
      </w:hyperlink>
      <w:r>
        <w:t xml:space="preserve"> - Fujitsu and Yamato Holdings have established Sustainable Shared Transport Inc. (SST) to provide an open platform for shared sustainable supply chains and transportation. This initiative aims to optimize volumes and packaging for end-to-end transport by placing relay points with data access for all partners on initial routes. By the end of fiscal 2025, the company expects to reduce greenhouse gas emissions by 42% and labor costs by 65%, demonstrating a significant commitment to sustainable logistics practices.</w:t>
      </w:r>
      <w:r/>
    </w:p>
    <w:p>
      <w:pPr>
        <w:pStyle w:val="ListNumber"/>
        <w:spacing w:line="240" w:lineRule="auto"/>
        <w:ind w:left="720"/>
      </w:pPr>
      <w:r/>
      <w:hyperlink r:id="rId13">
        <w:r>
          <w:rPr>
            <w:color w:val="0000EE"/>
            <w:u w:val="single"/>
          </w:rPr>
          <w:t>https://www.prnewswire.com/news-releases/sustainable-shared-transport-and-fujitsu-launch-open-platform-for-joint-transportation-and-delivery-in-japan-enhancing-logistics-efficiency-across-industries-302360569.html</w:t>
        </w:r>
      </w:hyperlink>
      <w:r>
        <w:t xml:space="preserve"> - Sustainable Shared Transport Inc. (SST), a subsidiary of Yamato Holdings Co., Ltd. and Fujitsu Limited, announced the launch of a joint transportation and delivery system for shippers and logistics providers in Japan. The service, starting on February 1, 2025, aims to build a sustainable supply chain through a platform that utilizes standardized pallet transportation and information exchange. Fujitsu will utilize SST's service as a shipper and has jointly built a data integration platform with the company, investing 50 million yen in SST.</w:t>
      </w:r>
      <w:r/>
    </w:p>
    <w:p>
      <w:pPr>
        <w:pStyle w:val="ListNumber"/>
        <w:spacing w:line="240" w:lineRule="auto"/>
        <w:ind w:left="720"/>
      </w:pPr>
      <w:r/>
      <w:hyperlink r:id="rId14">
        <w:r>
          <w:rPr>
            <w:color w:val="0000EE"/>
            <w:u w:val="single"/>
          </w:rPr>
          <w:t>https://www.ajot.com/news/sustainable-shared-transport-and-fujitsu-launch-open-platform-for-joint-transportation-and-delivery-in-japan</w:t>
        </w:r>
      </w:hyperlink>
      <w:r>
        <w:t xml:space="preserve"> - This article reports on the launch of a joint transportation and delivery system by Sustainable Shared Transport Inc. (SST), a subsidiary of Yamato Holdings Co., Ltd. and Fujitsu Limited, in Japan. The service, commencing on February 1, 2025, aims to create a sustainable supply chain by matching shippers and logistics providers, primarily focusing on trunk transport. Fujitsu views solving logistics challenges as a key priority and will utilize SST's service as a shipper, investing 50 million yen in the company.</w:t>
      </w:r>
      <w:r/>
    </w:p>
    <w:p>
      <w:pPr>
        <w:pStyle w:val="ListNumber"/>
        <w:spacing w:line="240" w:lineRule="auto"/>
        <w:ind w:left="720"/>
      </w:pPr>
      <w:r/>
      <w:hyperlink r:id="rId15">
        <w:r>
          <w:rPr>
            <w:color w:val="0000EE"/>
            <w:u w:val="single"/>
          </w:rPr>
          <w:t>https://www.tandfonline.com/doi/abs/10.1080/14778238.2018.1496810</w:t>
        </w:r>
      </w:hyperlink>
      <w:r>
        <w:t xml:space="preserve"> - This academic article examines how Yamato Transport Co., Ltd. has created knowledge and promoted innovation in logistics services through a 'personal-touch'. Since its start in 1976, the company has extended services' reach and volume, achieving nationwide coverage in 1997 and around 30 billion accumulated deliveries by the end of March 2017. The paper explains how Yamato Transport enhanced its competitive advantage by pursuing both 'personal-touch' and digitalisation, ultimately realising innovation and co-creating value for society.</w:t>
      </w:r>
      <w:r/>
    </w:p>
    <w:p>
      <w:pPr>
        <w:pStyle w:val="ListNumber"/>
        <w:spacing w:line="240" w:lineRule="auto"/>
        <w:ind w:left="720"/>
      </w:pPr>
      <w:r/>
      <w:hyperlink r:id="rId16">
        <w:r>
          <w:rPr>
            <w:color w:val="0000EE"/>
            <w:u w:val="single"/>
          </w:rPr>
          <w:t>https://www.marketscreener.com/quote/stock/YAMATO-HOLDINGS-CO-LTD-6491255/news/Yamato-Established-a-New-Company-to-Provide-an-Open-Platform-for-Joint-Transportation-and-Delivery-46846905/</w:t>
        </w:r>
      </w:hyperlink>
      <w:r>
        <w:t xml:space="preserve"> - Yamato Holdings Co., Ltd. has established a new company, Sustainable Shared Transport Inc. (SST), to provide an open platform for joint transportation and delivery, connecting shipper companies and logistics companies to build a sustainable supply chain. SST aims to standardize and streamline logistics across industries with standardized pallet consolidation and relay transportation. The company plans to launch business operations during fiscal year 2024, addressing challenges such as climate change and transportation capacity shortages in the logistics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mpact.economist.com/en/projects/advancing-net-positive/changemakers/yamato" TargetMode="External"/><Relationship Id="rId11" Type="http://schemas.openxmlformats.org/officeDocument/2006/relationships/hyperlink" Target="https://www.weforum.org/agenda/2024/02/japan-sustainable-and-resilient-future-for-logistics/" TargetMode="External"/><Relationship Id="rId12" Type="http://schemas.openxmlformats.org/officeDocument/2006/relationships/hyperlink" Target="https://corporate-blog.global.fujitsu.com/fgb/2025-01-16/01/" TargetMode="External"/><Relationship Id="rId13" Type="http://schemas.openxmlformats.org/officeDocument/2006/relationships/hyperlink" Target="https://www.prnewswire.com/news-releases/sustainable-shared-transport-and-fujitsu-launch-open-platform-for-joint-transportation-and-delivery-in-japan-enhancing-logistics-efficiency-across-industries-302360569.html" TargetMode="External"/><Relationship Id="rId14" Type="http://schemas.openxmlformats.org/officeDocument/2006/relationships/hyperlink" Target="https://www.ajot.com/news/sustainable-shared-transport-and-fujitsu-launch-open-platform-for-joint-transportation-and-delivery-in-japan" TargetMode="External"/><Relationship Id="rId15" Type="http://schemas.openxmlformats.org/officeDocument/2006/relationships/hyperlink" Target="https://www.tandfonline.com/doi/abs/10.1080/14778238.2018.1496810" TargetMode="External"/><Relationship Id="rId16" Type="http://schemas.openxmlformats.org/officeDocument/2006/relationships/hyperlink" Target="https://www.marketscreener.com/quote/stock/YAMATO-HOLDINGS-CO-LTD-6491255/news/Yamato-Established-a-New-Company-to-Provide-an-Open-Platform-for-Joint-Transportation-and-Delivery-468469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