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SaaS procurement platforms only deliver when organisations treat subscriptions as a lifecycle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What many procurement teams still treat as an administrative headache has become a material operational and financial risk: the buying, tracking and renewing of subscription software across a modern business. Centralised SaaS procurement platforms promise to shorten cycles, improve governance and recover wasted spend — but real value depends on process discipline, integrations and the willingness of organisations to treat SaaS like a lifecycle, not a one‑off purchase.</w:t>
      </w:r>
      <w:r/>
    </w:p>
    <w:p>
      <w:r/>
      <w:r>
        <w:t>What SaaS procurement software does (and what it does not) - At its simplest, a SaaS procurement platform centralises the end‑to‑end lifecycle of subscription software: needs assessment, vendor selection, contract negotiation, licence management and renewal optimisation. According to specialist practitioners, that centralisation reduces reliance on spreadsheets and scattered email threads and gives procurement a single source of truth for decisions and audits. - Industry commentators stress that automation and analytics are the enablers: automated approval workflows accelerate requisitions, alerting prevents unwatched auto‑renewals, and usage analytics expose under‑used licences so teams can consolidate or cancel. IBM, for example, highlights that digitising procure‑to‑pay and approval workflows shortens cycle times, cuts manual errors and produces clearer audit trails, freeing procurement professionals for strategic supplier management.</w:t>
      </w:r>
      <w:r/>
    </w:p>
    <w:p>
      <w:r/>
      <w:r>
        <w:t>How big the problem is - Multiple industry studies show the scale of the inefficiency. Benchmarking data compiled by Zylo indicates many organisations use well under half of their provisioned licences, creating large pools of orphaned or under‑utilised apps. A 2024 Gartner estimate commonly cited across the sector suggested enterprises can waste 20–30% of SaaS budgets on tools that are barely used. Earlier reporting in Forbes noted that more than 10% of IT budgets can be lost to unused software and unoptimised cloud resources, with decentralised purchasing and slow deprovisioning as key drivers. - Those figures vary by sector and company maturity, but the consistent theme is clear: without continuous discovery and governance, SaaS estates balloon costs and increase security exposure.</w:t>
      </w:r>
      <w:r/>
    </w:p>
    <w:p>
      <w:r/>
      <w:r>
        <w:t>Where procurement platforms make a difference - Visibility and continuous discovery: central dashboards that link contracts, renewal dates and licence utilisation turn reactive renewals into planned decisions. Procurement teams can flag duplicate purchases and reduce shadow IT by surfacing employee‑initiated apps that bypass formal approval. - Faster, auditable workflows: automation enforces policy, routes approvals to the right stakeholders and keeps an auditable trail for compliance — important for organisations handling customer data or payment information. - Integration and context: real value comes when procurement tools integrate with ERP, HR and finance systems so licence counts, headcount changes and budget allocations stay synchronised. That integration supports more accurate total cost of ownership (TCO) calculations and better negotiation leverage. - Performance and renewal optimisation: by combining vendor performance metrics with usage trends and contractual terms, organisations can time renegotiations, consolidate vendors or change tiers to match real demand.</w:t>
      </w:r>
      <w:r/>
    </w:p>
    <w:p>
      <w:r/>
      <w:r>
        <w:t>Practical governance and sourcing practices - Define policy and lifecycle ownership: leaders should set procurement policy that covers who can request, approve and renew SaaS, and designate lifecycle owners for each application. GEP and other procurement advisers emphasise that centralised governance and cross‑functional collaboration — especially early involvement of IT, finance and legal — are essential. - Scorecards and objective vendor selection: use weighted scorecards to compare candidates on price, features, integrations, support, security and innovation. Guides from vendor management specialists recommend automating scorecard reporting so decisions are repeatable and auditable. - Continuous rationalisation: make software rationalisation a regular programme, not an annual clean‑up. Automated discovery and usage monitoring should feed monthly or quarterly reviews that identify consolidation opportunities and licences to reclaim. - Contract and renewal discipline: prevent costly auto‑renewals with automated alerts and a searchable contract repository. Some procurement platforms now use AI to flag unfavourable terms, but human legal review remains vital for complex or high‑value deals.</w:t>
      </w:r>
      <w:r/>
    </w:p>
    <w:p>
      <w:r/>
      <w:r>
        <w:t>Sector examples: logistics and multi‑site retail - In complex operations such as multi‑region logistics or large restaurant chains, fragmentation is common: regional teams purchase different tools for the same function, licences proliferate and integrations break down. Procurement platforms that provide depot‑level budget controls, link to fleet systems or sync with POS and accounting tools can materially reduce duplication and ensure consistent purchasing policies across sites. - The commercial case is straightforward: when teams stop paying for idle licences and align tool choice to operational need, savings can be redeployed into higher‑value automation or innovation projects.</w:t>
      </w:r>
      <w:r/>
    </w:p>
    <w:p>
      <w:r/>
      <w:r>
        <w:t>On vendor claims and partner selection - Many suppliers, including software development consultancies, position themselves as one‑stop partners to design and implement procurement systems tailored to an industry. These providers often promise end‑to‑end delivery — from discovery workshops through to post‑launch support. Such claims should be evaluated against track record: ask for case studies that demonstrate measurable outcomes (recovered spend, reduced cycle time, faster onboarding) and verify customer references. - Treat vendor marketing with healthy scepticism: the benefits of a procurement platform depend as much on governance, adoption and integration work as on software features. Independent benchmarks and customer testimonials are more informative than promotional prose.</w:t>
      </w:r>
      <w:r/>
    </w:p>
    <w:p>
      <w:r/>
      <w:r>
        <w:t>What to prioritise when buying a procurement platform - Interoperability: prioritise platforms with proven integrations to your ERP, HR and finance systems and with open APIs for future extensions. - Automation that matches your governance: ensure the workflow engine can model your approval thresholds and audit requirements without heavy customisation. - Discovery and analytics: superior discovery reduces shadow IT; robust analytics expose optimisation opportunities and support negotiations. - Security and compliance: demand support for relevant standards (for example, SOC 2, ISO or regional data‑protection frameworks) and clear controls for vendor onboarding. - Change management and ongoing rationalisation: choose partners who can support the people and process change required to realise savings over time.</w:t>
      </w:r>
      <w:r/>
    </w:p>
    <w:p>
      <w:r/>
      <w:r>
        <w:t>A note on expected outcomes - Outcomes vary. Procurement software is rarely an instant cure: organisations that pair technology with clearly defined policies, cross‑functional sponsorship and a continuous optimisation programme see the largest returns. As industry commentary emphasises, recovered savings typically come from licence reclamation, vendor consolidation and improved negotiation — not from a single implementation sprint.</w:t>
      </w:r>
      <w:r/>
    </w:p>
    <w:p>
      <w:r/>
      <w:r>
        <w:t>The vendor perspective and editorial caution - Technology vendors and systems integrators frequently position their offerings as bespoke or turnkey solutions for sectors such as logistics and hospitality. According to the marketing material that accompanies many vendor claims, bespoke platforms can integrate with fleet or POS systems and are built around a client’s workflows. Those claims can be true in many projects, but independent verification — through references, scoped pilots and clearly specified KPIs — is essential before committing to a large rollout.</w:t>
      </w:r>
      <w:r/>
    </w:p>
    <w:p>
      <w:r/>
      <w:r>
        <w:t>Conclusion SaaS procurement software is a pragmatic response to a very modern problem: subscription sprawl and the operational friction of managing hundreds or thousands of renewals. When combined with disciplined policy, cross‑functional ownership and strong integrations, these platforms can reduce waste, tighten security and speed procurement cycles. But technology alone is not enough — success depends on continuous governance, objective vendor evaluation and the organisational will to turn visibility into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https://agiletech.vn/saas-procurement-software/</w:t>
        </w:r>
      </w:hyperlink>
      <w:r>
        <w:t xml:space="preserve"> - Please view link - unable to able to access data</w:t>
      </w:r>
      <w:r/>
    </w:p>
    <w:p>
      <w:pPr>
        <w:pStyle w:val="ListNumber"/>
        <w:spacing w:line="240" w:lineRule="auto"/>
        <w:ind w:left="720"/>
      </w:pPr>
      <w:r/>
      <w:hyperlink r:id="rId11">
        <w:r>
          <w:rPr>
            <w:color w:val="0000EE"/>
            <w:u w:val="single"/>
          </w:rPr>
          <w:t>https://www.gep.com/blog/technology/saas-procurement-process-benefits-strategies-explained</w:t>
        </w:r>
      </w:hyperlink>
      <w:r>
        <w:t xml:space="preserve"> - GEP’s blog explains SaaS procurement as the end-to-end process of sourcing, acquiring, managing and optimising subscription software across an enterprise. It outlines why centralised governance, cross‑functional collaboration and lifecycle discipline are essential to control spend, mitigate risk and align tools with business outcomes. The article describes core activities including needs assessment, vendor selection, contract negotiation, licence management and renewal optimisation, and highlights automation and analytics as enablers of faster cycles and greater transparency. Practical recommendations cover policy definition, stakeholder engagement and continuous rationalisation to reduce duplication, eliminate unused licences and secure predictable value from an expanding SaaS estate and efficiency.</w:t>
      </w:r>
      <w:r/>
    </w:p>
    <w:p>
      <w:pPr>
        <w:pStyle w:val="ListNumber"/>
        <w:spacing w:line="240" w:lineRule="auto"/>
        <w:ind w:left="720"/>
      </w:pPr>
      <w:r/>
      <w:hyperlink r:id="rId12">
        <w:r>
          <w:rPr>
            <w:color w:val="0000EE"/>
            <w:u w:val="single"/>
          </w:rPr>
          <w:t>https://zylo.com/blog/saas-statistics/</w:t>
        </w:r>
      </w:hyperlink>
      <w:r>
        <w:t xml:space="preserve"> - Zylo’s comprehensive SaaS statistics roundup highlights the scale and inefficiency of modern enterprise SaaS estates. Drawing on wide industry benchmarking, the post quantifies license under‑utilisation, redundancies and renewal volumes, noting organisations typically use less than half of provisioned licences and face thousands of annual renewals. It discusses the financial impact of orphaned and duplicate apps, the rise of employee‑expensed shadow IT, and the growing importance of continuous discovery, governance and optimisation to reduce waste and security exposure. The article argues that centralised visibility, automated workflows and targeted rationalisation programmes are essential to recover spend and strengthen SaaS governance and control.</w:t>
      </w:r>
      <w:r/>
    </w:p>
    <w:p>
      <w:pPr>
        <w:pStyle w:val="ListNumber"/>
        <w:spacing w:line="240" w:lineRule="auto"/>
        <w:ind w:left="720"/>
      </w:pPr>
      <w:r/>
      <w:hyperlink r:id="rId13">
        <w:r>
          <w:rPr>
            <w:color w:val="0000EE"/>
            <w:u w:val="single"/>
          </w:rPr>
          <w:t>https://www.forbes.com/sites/waynerash/2023/03/14/half-of-enterprises-waste-over-10-of-their-budget-on-software-saas-and-cloud-infrastructure-according-to-survey/</w:t>
        </w:r>
      </w:hyperlink>
      <w:r>
        <w:t xml:space="preserve"> - Forbes reports on survey findings showing many enterprises waste significant portions of their software, SaaS and cloud budgets due to manual processes, poor licence hygiene and lack of oversight. Citing survey data, the piece notes over ten percent of IT budgets can be lost to unused licences and unoptimised cloud resources, with larger organisations experiencing greater inefficiencies. The article highlights causes including decentralised purchasing, slow deprovisioning after staff changes and reliance on spreadsheets or tickets. It recommends stronger governance, automation and lifecycle management to cut waste, improve security and free funds for strategic investments and enhance operational resilience over time.</w:t>
      </w:r>
      <w:r/>
    </w:p>
    <w:p>
      <w:pPr>
        <w:pStyle w:val="ListNumber"/>
        <w:spacing w:line="240" w:lineRule="auto"/>
        <w:ind w:left="720"/>
      </w:pPr>
      <w:r/>
      <w:hyperlink r:id="rId14">
        <w:r>
          <w:rPr>
            <w:color w:val="0000EE"/>
            <w:u w:val="single"/>
          </w:rPr>
          <w:t>https://www.ibm.com/think/insights/procurement-automation</w:t>
        </w:r>
      </w:hyperlink>
      <w:r>
        <w:t xml:space="preserve"> - IBM’s procurement automation overview describes how digitising procure‑to‑pay and approval workflows accelerates cycle times, improves compliance and reduces costs. The page outlines benefits such as faster requisition processing, fewer manual errors, clearer audit trails and improved supplier collaboration. It shows that automation enables procurement teams to reallocate effort from transactional tasks to strategic supplier management, and that analytics support better negotiation and demand planning. IBM emphasises secure integrations with ERP systems, role‑based controls and scalable automation strategies that reduce onboarding time and support rapid growth while preserving governance and traceability across complex, multi‑step procurement processes and lower total cost overall.</w:t>
      </w:r>
      <w:r/>
    </w:p>
    <w:p>
      <w:pPr>
        <w:pStyle w:val="ListNumber"/>
        <w:spacing w:line="240" w:lineRule="auto"/>
        <w:ind w:left="720"/>
      </w:pPr>
      <w:r/>
      <w:hyperlink r:id="rId15">
        <w:r>
          <w:rPr>
            <w:color w:val="0000EE"/>
            <w:u w:val="single"/>
          </w:rPr>
          <w:t>https://www.sastrify.com/blog/saas-procurement-complete-guide</w:t>
        </w:r>
      </w:hyperlink>
      <w:r>
        <w:t xml:space="preserve"> - Sastrify’s guide presents a practical framework for procuring SaaS, emphasising planning, stakeholder alignment, vendor evaluation and contract negotiation. It contrasts SaaS purchasing with traditional software procurement, noting subscription models, integration needs and the need for continuous licence governance. The guide recommends using scorecards, trial evaluations and TCO calculations to compare vendors, and stresses early involvement of IT, finance and legal to speed negotiations and reduce hidden obligations. It also highlights renewal management, usage monitoring and consolidation as key tactics to prevent waste and ensure that subscriptions deliver measurable business value over time while supporting compliance, security and operational scalability goals.</w:t>
      </w:r>
      <w:r/>
    </w:p>
    <w:p>
      <w:pPr>
        <w:pStyle w:val="ListNumber"/>
        <w:spacing w:line="240" w:lineRule="auto"/>
        <w:ind w:left="720"/>
      </w:pPr>
      <w:r/>
      <w:hyperlink r:id="rId16">
        <w:r>
          <w:rPr>
            <w:color w:val="0000EE"/>
            <w:u w:val="single"/>
          </w:rPr>
          <w:t>https://www.spendflo.com/blog/vendor-scorecard-guide</w:t>
        </w:r>
      </w:hyperlink>
      <w:r>
        <w:t xml:space="preserve"> - Spendflo’s vendor scorecard guide explains how structured scorecards bring objectivity to supplier selection and performance management. The article details weighting methods, KPI choices and practical templates for tracking quality, cost, support, delivery and innovation. It encourages automating scorecard reporting within procurement systems to ensure timely insights and longitudinal benchmarking. Best practices include clear performance expectations, regular reviews and integrating scorecards with contract and renewal workflows so procurement teams can use data to negotiate, consolidate vendors or reward high performers. The guide is pitched at procurement teams seeking repeatable, auditable approaches to reduce risk and improve supplier value and operational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giletech.vn/saas-procurement-software/" TargetMode="External"/><Relationship Id="rId11" Type="http://schemas.openxmlformats.org/officeDocument/2006/relationships/hyperlink" Target="https://www.gep.com/blog/technology/saas-procurement-process-benefits-strategies-explained" TargetMode="External"/><Relationship Id="rId12" Type="http://schemas.openxmlformats.org/officeDocument/2006/relationships/hyperlink" Target="https://zylo.com/blog/saas-statistics/" TargetMode="External"/><Relationship Id="rId13" Type="http://schemas.openxmlformats.org/officeDocument/2006/relationships/hyperlink" Target="https://www.forbes.com/sites/waynerash/2023/03/14/half-of-enterprises-waste-over-10-of-their-budget-on-software-saas-and-cloud-infrastructure-according-to-survey/" TargetMode="External"/><Relationship Id="rId14" Type="http://schemas.openxmlformats.org/officeDocument/2006/relationships/hyperlink" Target="https://www.ibm.com/think/insights/procurement-automation" TargetMode="External"/><Relationship Id="rId15" Type="http://schemas.openxmlformats.org/officeDocument/2006/relationships/hyperlink" Target="https://www.sastrify.com/blog/saas-procurement-complete-guide" TargetMode="External"/><Relationship Id="rId16" Type="http://schemas.openxmlformats.org/officeDocument/2006/relationships/hyperlink" Target="https://www.spendflo.com/blog/vendor-scorecard-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