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Aligning core mission and data insights revolutionise strategic planning for organisational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evaluating strategically important factors in an organisation, the foremost consideration is their alignment with the core mission and values. These foundational elements serve as the guiding compass that directs all strategic initiatives, ensuring coherence and minimising conflicting priorities. According to the insights from Small Business Trends, understanding and regularly reassessing these principles allow organisations to adapt to changing environments while maintaining relevance. This alignment not only fosters higher employee engagement and customer loyalty but also strengthens long-term organisational success.</w:t>
      </w:r>
      <w:r/>
    </w:p>
    <w:p>
      <w:r/>
      <w:r>
        <w:t>Strategic planning frameworks that are synchronised with an organisation’s mission and vision provide a clear sense of purpose and direction. As noted by experts at Strategic Leaders Consulting, such alignment acts as a compass, navigating organisations through challenges and opportunities and fostering sustainable growth. For nonprofits, aligning mission, vision, and strategy is particularly vital. Glick Davis highlights that defining mission as the core purpose, vision as the aspirational future, and strategy as the actionable path results in better focus, increased stakeholder trust, and measurable success. This interconnectedness enables consistent decision-making and adaptability—critical assets in a rapidly changing world.</w:t>
      </w:r>
      <w:r/>
    </w:p>
    <w:p>
      <w:r/>
      <w:r>
        <w:t>Integrating core values into strategic planning adds another layer of importance, serving as the cultural backbone of an organisation. Connect Centric emphasises practical steps such as defining and communicating core values, embedding them in planning processes, and aligning them with goals and operations. This ensures that values are not abstract ideals but concrete drivers of behaviour and decision-making, deepening commitment across the employee lifecycle.</w:t>
      </w:r>
      <w:r/>
    </w:p>
    <w:p>
      <w:r/>
      <w:r>
        <w:t>Data-driven insights play a pivotal role in enhancing strategy execution. By providing quantifiable evidence, data analytics improve operational efficiency by 5-10% and can increase customer retention sixfold, according to the original report. Reliable data also helps reduce project risks by up to 30%, enabling organisations to anticipate obstacles and adjust proactively. Fast-paced decision-making, facilitated by data, allows companies to stay competitive amid market changes.</w:t>
      </w:r>
      <w:r/>
    </w:p>
    <w:p>
      <w:r/>
      <w:r>
        <w:t>Understanding internal strengths and external challenges remains fundamental. Techniques like SWOT and PESTLE analysis aid organisations in continuously evaluating their unique competencies alongside political, economic, social, technological, legal, and environmental factors. This ongoing assessment ensures the ability to leverage opportunities and mitigate risks, preventing stagnation and market share erosion.</w:t>
      </w:r>
      <w:r/>
    </w:p>
    <w:p>
      <w:r/>
      <w:r>
        <w:t>Importantly, engaging stakeholders throughout the strategic planning process fosters buy-in and alignment. Identifying key stakeholders—including employees, customers, partners, and community members—is the first step toward inclusive planning. Regular, transparent communication nurtures ownership and accountability, as engaged stakeholders are shown to be 2.5 times more supportive of organisational goals. Open dialogue also encourages diverse perspectives that spur innovation and adaptability.</w:t>
      </w:r>
      <w:r/>
    </w:p>
    <w:p>
      <w:r/>
      <w:r>
        <w:t>To navigate the complexities of an evolving business landscape, developing adaptable strategies is paramount. Continuous feedback loops, such as the Plan-Do-Check-Act cycle, allow for real-time strategy refinement. Organisations that cultivate a culture of innovation and openness become more agile, identifying emerging challenges and opportunities with greater ease.</w:t>
      </w:r>
      <w:r/>
    </w:p>
    <w:p>
      <w:r/>
      <w:r>
        <w:t>Finally, ensuring effective strategy execution requires clear accountability, performance monitoring, and a culture prioritising action and engagement. As strategic plans are dynamic, organisations must regularly revisit and adjust initiatives to maintain alignment with their mission, values, and external environment.</w:t>
      </w:r>
      <w:r/>
    </w:p>
    <w:p>
      <w:r/>
      <w:r>
        <w:t>In sum, recognising and embedding strategically important factors—mission alignment, data-driven insights, internal-external assessments, stakeholder engagement, and adaptability—constitutes the backbone of effective strategic planning. Prioritising these elements empowers organisations to improve decision-making, operational efficiency, and resilience, ultimately securing sustained success in a fluctuating global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https://smallbiztrends.com/strategically-important/</w:t>
        </w:r>
      </w:hyperlink>
      <w:r>
        <w:t xml:space="preserve"> - Please view link - unable to able to access data</w:t>
      </w:r>
      <w:r/>
    </w:p>
    <w:p>
      <w:pPr>
        <w:pStyle w:val="ListNumber"/>
        <w:spacing w:line="240" w:lineRule="auto"/>
        <w:ind w:left="720"/>
      </w:pPr>
      <w:r/>
      <w:hyperlink r:id="rId11">
        <w:r>
          <w:rPr>
            <w:color w:val="0000EE"/>
            <w:u w:val="single"/>
          </w:rPr>
          <w:t>https://strategicleadersconsulting.com/how-can-a-strategic-planning-framework-align-with-an-organizations-mission-and-vision/</w:t>
        </w:r>
      </w:hyperlink>
      <w:r>
        <w:t xml:space="preserve"> - This article discusses the importance of aligning a strategic planning framework with an organization's mission and vision. It emphasizes that such alignment provides a clear sense of purpose and direction, ensuring that strategic priorities are focused and facilitating effective strategy execution. The piece also highlights how this alignment acts as a compass, guiding organizations through challenges and opportunities, and fostering a cohesive framework for sustainable growth.</w:t>
      </w:r>
      <w:r/>
    </w:p>
    <w:p>
      <w:pPr>
        <w:pStyle w:val="ListNumber"/>
        <w:spacing w:line="240" w:lineRule="auto"/>
        <w:ind w:left="720"/>
      </w:pPr>
      <w:r/>
      <w:hyperlink r:id="rId12">
        <w:r>
          <w:rPr>
            <w:color w:val="0000EE"/>
            <w:u w:val="single"/>
          </w:rPr>
          <w:t>https://glickdavis.com/aligning-mission-vision-and-strategy-for-nonprofit-success-through-strategic-planning/</w:t>
        </w:r>
      </w:hyperlink>
      <w:r>
        <w:t xml:space="preserve"> - This article explores the critical role of aligning mission, vision, and strategy for nonprofit success through strategic planning. It defines mission as the core purpose, vision as the aspirational future, and strategy as the actionable path. The piece explains that organizations that align these elements enjoy greater focus, stakeholder trust, and measurable success, fostering clarity, consistent decision-making, stakeholder engagement, and adaptability.</w:t>
      </w:r>
      <w:r/>
    </w:p>
    <w:p>
      <w:pPr>
        <w:pStyle w:val="ListNumber"/>
        <w:spacing w:line="240" w:lineRule="auto"/>
        <w:ind w:left="720"/>
      </w:pPr>
      <w:r/>
      <w:hyperlink r:id="rId13">
        <w:r>
          <w:rPr>
            <w:color w:val="0000EE"/>
            <w:u w:val="single"/>
          </w:rPr>
          <w:t>https://www.connectcentric.com/post/integrating-core-values-into-strategic-planning-a-blueprint-for-success</w:t>
        </w:r>
      </w:hyperlink>
      <w:r>
        <w:t xml:space="preserve"> - This article provides a comprehensive guide to integrating core values into strategic planning. It outlines the importance of core values as the foundation of a company's culture and decision-making. The piece offers practical steps for embedding these values into strategic planning, including identifying current culture and values, defining and communicating core values, incorporating values into the strategic planning process, aligning values with goals, and integrating values into the employee lifecycle.</w:t>
      </w:r>
      <w:r/>
    </w:p>
    <w:p>
      <w:pPr>
        <w:pStyle w:val="ListNumber"/>
        <w:spacing w:line="240" w:lineRule="auto"/>
        <w:ind w:left="720"/>
      </w:pPr>
      <w:r/>
      <w:hyperlink r:id="rId14">
        <w:r>
          <w:rPr>
            <w:color w:val="0000EE"/>
            <w:u w:val="single"/>
          </w:rPr>
          <w:t>https://www.bizplanplus.com/post/align-business-plan-mission-and-vision</w:t>
        </w:r>
      </w:hyperlink>
      <w:r>
        <w:t xml:space="preserve"> - This article discusses how to align a business plan's mission and vision. It emphasizes embedding mission and vision into strategic objectives, ensuring they are SMART (Specific, Measurable, Achievable, Relevant, Time-bound) and directly tied to mission-driven business planning goals. The piece also highlights developing strategies that reflect core values, translating abstract values into concrete actions, and ensuring consistency across all operations.</w:t>
      </w:r>
      <w:r/>
    </w:p>
    <w:p>
      <w:pPr>
        <w:pStyle w:val="ListNumber"/>
        <w:spacing w:line="240" w:lineRule="auto"/>
        <w:ind w:left="720"/>
      </w:pPr>
      <w:r/>
      <w:hyperlink r:id="rId15">
        <w:r>
          <w:rPr>
            <w:color w:val="0000EE"/>
            <w:u w:val="single"/>
          </w:rPr>
          <w:t>https://strategicleadersconsulting.com/how-can-non-profit-organizations-effectively-align-their-strategic-planning-with-their-mission-and-values/</w:t>
        </w:r>
      </w:hyperlink>
      <w:r>
        <w:t xml:space="preserve"> - This article focuses on how non-profit organizations can effectively align their strategic planning with their mission and values. It discusses aligning objectives with values to maintain clear direction and purpose, ensuring that goals reflect core beliefs. The piece also covers values-driven goal setting, mission-centric action plans, and strategic alignment strategies, emphasizing the importance of regularly reviewing strategic plans to confirm alignment with mission and values.</w:t>
      </w:r>
      <w:r/>
    </w:p>
    <w:p>
      <w:pPr>
        <w:pStyle w:val="ListNumber"/>
        <w:spacing w:line="240" w:lineRule="auto"/>
        <w:ind w:left="720"/>
      </w:pPr>
      <w:r/>
      <w:hyperlink r:id="rId16">
        <w:r>
          <w:rPr>
            <w:color w:val="0000EE"/>
            <w:u w:val="single"/>
          </w:rPr>
          <w:t>https://www.fastercapital.com/content/Mission-Alignment--Staying-True--How-Executive-Directors-Ensure-Mission-Alignment.html</w:t>
        </w:r>
      </w:hyperlink>
      <w:r>
        <w:t xml:space="preserve"> - This article explores how executive directors can ensure mission alignment within their organizations. It discusses the importance of mission alignment in clarifying organizational goals, improving decision-making, enhancing team cohesion, and attracting and retaining talent. The piece provides examples of organizations like Patagonia and Doctors Without Borders, illustrating how a clear mission guides decisions and fosters unity among team members.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allbiztrends.com/strategically-important/" TargetMode="External"/><Relationship Id="rId11" Type="http://schemas.openxmlformats.org/officeDocument/2006/relationships/hyperlink" Target="https://strategicleadersconsulting.com/how-can-a-strategic-planning-framework-align-with-an-organizations-mission-and-vision/" TargetMode="External"/><Relationship Id="rId12" Type="http://schemas.openxmlformats.org/officeDocument/2006/relationships/hyperlink" Target="https://glickdavis.com/aligning-mission-vision-and-strategy-for-nonprofit-success-through-strategic-planning/" TargetMode="External"/><Relationship Id="rId13" Type="http://schemas.openxmlformats.org/officeDocument/2006/relationships/hyperlink" Target="https://www.connectcentric.com/post/integrating-core-values-into-strategic-planning-a-blueprint-for-success" TargetMode="External"/><Relationship Id="rId14" Type="http://schemas.openxmlformats.org/officeDocument/2006/relationships/hyperlink" Target="https://www.bizplanplus.com/post/align-business-plan-mission-and-vision" TargetMode="External"/><Relationship Id="rId15" Type="http://schemas.openxmlformats.org/officeDocument/2006/relationships/hyperlink" Target="https://strategicleadersconsulting.com/how-can-non-profit-organizations-effectively-align-their-strategic-planning-with-their-mission-and-values/" TargetMode="External"/><Relationship Id="rId16" Type="http://schemas.openxmlformats.org/officeDocument/2006/relationships/hyperlink" Target="https://www.fastercapital.com/content/Mission-Alignment--Staying-True--How-Executive-Directors-Ensure-Mission-Align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