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Blockchain, AI, and RFID to redefine supply chains by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 chain management remains one of the most complex operational challenges businesses face today, with an unpredictable climate and global economic volatility threatening to exacerbate disruptions if companies fail to act preemptively. As we look towards 2026, the growing reliance on cutting-edge technology promises to reshape supply chain management, making systems more efficient, transparent, and resilient.</w:t>
      </w:r>
      <w:r/>
    </w:p>
    <w:p>
      <w:r/>
      <w:r>
        <w:t>One of the key technological advances transforming supply chains is blockchain. This technology, already adopted by 81 of the world's top 100 companies, offers unprecedented transparency and traceability across supply chain transactions. Blockchain’s tamper-proof ledger reduces fraud risks and accelerates transaction verifications, enhancing trust among stakeholders. Moreover, the automation capabilities of blockchain enable payment releases tied to automatic contract fulfilment, streamlining cash flow management in complex supply chains. According to industry analyses, blockchain’s impact on financial management in supply chains is profound, with firms leveraging it for better asset traceability and transactional efficiency.</w:t>
      </w:r>
      <w:r/>
    </w:p>
    <w:p>
      <w:r/>
      <w:r>
        <w:t>Artificial intelligence (AI) and machine learning (ML) are also central to the future supply chain ecosystem. Industry surveys indicate that by the end of 2025, about 30% of businesses will have adopted AI broadly within their supply chains, while around 38-45% consider AI critical to operations. AI’s versatility includes automating inventory replenishment by triggering orders when stock reaches critical thresholds, running simulations to optimise logistics, reducing human error, and even analysing international traffic patterns to avoid bottlenecks at busy ports. AI also enhances warehouse operations; autonomous robots and AI-driven systems are increasingly deployed for picking, sorting, and managing inventory, reducing manual labour and boosting accuracy.</w:t>
      </w:r>
      <w:r/>
    </w:p>
    <w:p>
      <w:r/>
      <w:r>
        <w:t>On the forecasting front, AI and ML markedly improve demand prediction capabilities. By analysing extensive historical data, market trends, and even social media mentions, AI can anticipate demand surges or lulls with remarkable accuracy. This predictive power allows supply chains to avoid costly overstocking or stockouts, optimising inventory levels and reducing waste. Real-time data integration through the Internet of Things (IoT) further enables smart warehousing, providing constant updates on inventory status, equipment health, and environmental conditions, facilitating proactive decision-making and maintenance.</w:t>
      </w:r>
      <w:r/>
    </w:p>
    <w:p>
      <w:r/>
      <w:r>
        <w:t>Sustainability is another critical dimension where technology is providing innovative solutions. The push for climate resilience has led companies to explore sustainable fuel alternatives and resource-saving technologies within their supply chains. For instance, some corporations generate biodiesel from waste products like used cooking oil, insulating their supply chains from fossil fuel price volatility. Additionally, investments in water-conservation technologies for suppliers, especially in agriculture-dependent supply chains, are helping to mitigate the impact of erratic weather patterns and climate-related disruptions.</w:t>
      </w:r>
      <w:r/>
    </w:p>
    <w:p>
      <w:r/>
      <w:r>
        <w:t>Enhanced tracking technologies like radio-frequency identification (RFID) have also become vital. RFID enables rapid and accurate inventory tracking by scanning multiple tagged items simultaneously, reducing labour costs and improving traceability across transport and storage. This seamless visibility supports efficient handling as goods move through different stages, bolstering overall supply chain responsiveness.</w:t>
      </w:r>
      <w:r/>
    </w:p>
    <w:p>
      <w:r/>
      <w:r>
        <w:t>Looking ahead, the integration of these technologies signals a significant shift towards more agile, transparent, and sustainable supply chains by 2026. Firms embracing blockchain, AI, ML, IoT, and RFID position themselves to not only weather global uncertainties but to thrive in a competitive marketplace. Industry experts recommend staying engaged with resources like ASCM, the largest non-profit organisation dedicated to supply chain management, for continuous insights and innovation updates.</w:t>
      </w:r>
      <w:r/>
    </w:p>
    <w:p>
      <w:r/>
      <w:r>
        <w:t>In conclusion, as supply chains grapple with increasing complexity and unpredictability, technology offers a vital lifeline—empowering businesses to optimise financial management, foretell demand accurately, enhance operational efficiency, and build resilience against environmental and economic shocks. The future of supply chain management is being forged today, through intelligent use of technology that promises to transform global trade and logistics by 2026.</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https://www.finance-monthly.com/how-technology-can-improve-your-supply-chain-management-in-2026/</w:t>
        </w:r>
      </w:hyperlink>
      <w:r>
        <w:t xml:space="preserve"> - Please view link - unable to able to access data</w:t>
      </w:r>
      <w:r/>
    </w:p>
    <w:p>
      <w:pPr>
        <w:pStyle w:val="ListNumber"/>
        <w:spacing w:line="240" w:lineRule="auto"/>
        <w:ind w:left="720"/>
      </w:pPr>
      <w:r/>
      <w:hyperlink r:id="rId11">
        <w:r>
          <w:rPr>
            <w:color w:val="0000EE"/>
            <w:u w:val="single"/>
          </w:rPr>
          <w:t>https://www.csaengineering.com.au/the-future-of-supply-chain-management-trends-to-watch-in-2025/</w:t>
        </w:r>
      </w:hyperlink>
      <w:r>
        <w:t xml:space="preserve"> - This article discusses the transformative impact of blockchain technology on supply chain management, highlighting its role in enhancing transparency and security. It explains how blockchain creates transparent and tamper-proof transaction records, improving traceability and reducing fraud. The piece also notes that 81 out of the global top 100 companies are already using blockchain, underscoring its growing significance in the industry. Additionally, the article touches upon the potential of blockchain to automate payments, streamlining financial processes within supply chains.</w:t>
      </w:r>
      <w:r/>
    </w:p>
    <w:p>
      <w:pPr>
        <w:pStyle w:val="ListNumber"/>
        <w:spacing w:line="240" w:lineRule="auto"/>
        <w:ind w:left="720"/>
      </w:pPr>
      <w:r/>
      <w:hyperlink r:id="rId12">
        <w:r>
          <w:rPr>
            <w:color w:val="0000EE"/>
            <w:u w:val="single"/>
          </w:rPr>
          <w:t>https://softlinkglobal.com/top-10-trends-that-will-shape-supply-chain-technology-in-2025/</w:t>
        </w:r>
      </w:hyperlink>
      <w:r>
        <w:t xml:space="preserve"> - This article explores the integration of Artificial Intelligence (AI) and automation in supply chain management, emphasizing their role in improving efficiency and competitiveness. It highlights that 85% of surveyed companies have already adopted AI solutions, with 45% anticipating impacts on supply chain functions. The piece discusses various applications of AI, such as intelligent sourcing, inventory management, logistical routes, and future supply chain tracking or automation, illustrating the broad scope of AI's influence on the industry.</w:t>
      </w:r>
      <w:r/>
    </w:p>
    <w:p>
      <w:pPr>
        <w:pStyle w:val="ListNumber"/>
        <w:spacing w:line="240" w:lineRule="auto"/>
        <w:ind w:left="720"/>
      </w:pPr>
      <w:r/>
      <w:hyperlink r:id="rId13">
        <w:r>
          <w:rPr>
            <w:color w:val="0000EE"/>
            <w:u w:val="single"/>
          </w:rPr>
          <w:t>https://www.transvirtual.com/blog/key-supply-chain-trends-in-logistics-2025-2026/</w:t>
        </w:r>
      </w:hyperlink>
      <w:r>
        <w:t xml:space="preserve"> - This article examines the pervasive role of Artificial Intelligence (AI) in modern logistics, noting its integration into various facets of supply chain management. It highlights that AI is being utilized for demand forecasting, procurement, supplier evaluation, route planning, and autonomous decision-making. The piece also discusses the deployment of autonomous mobile robots and robotic arms in warehouses, enhancing operational efficiency and reducing manual labor. Additionally, it mentions the increasing adoption of autonomous vehicles for last-mile delivery, contributing to faster fulfillment and cost reduction.</w:t>
      </w:r>
      <w:r/>
    </w:p>
    <w:p>
      <w:pPr>
        <w:pStyle w:val="ListNumber"/>
        <w:spacing w:line="240" w:lineRule="auto"/>
        <w:ind w:left="720"/>
      </w:pPr>
      <w:r/>
      <w:hyperlink r:id="rId14">
        <w:r>
          <w:rPr>
            <w:color w:val="0000EE"/>
            <w:u w:val="single"/>
          </w:rPr>
          <w:t>https://www.freightamigo.com/blog/revolutionizing-supply-chains-smart-warehousing-and-inventory-management-innovations-in-2026/</w:t>
        </w:r>
      </w:hyperlink>
      <w:r>
        <w:t xml:space="preserve"> - This article delves into the rise of smart warehousing and its impact on supply chain management. It discusses the role of Artificial Intelligence (AI) in predicting inventory needs with unprecedented accuracy, analyzing historical data, market trends, and external factors like weather patterns to optimize stock levels. The piece also highlights the integration of the Internet of Things (IoT) in warehouses, providing real-time data on inventory levels, equipment status, and environmental conditions, enabling proactive maintenance and instant decision-making.</w:t>
      </w:r>
      <w:r/>
    </w:p>
    <w:p>
      <w:pPr>
        <w:pStyle w:val="ListNumber"/>
        <w:spacing w:line="240" w:lineRule="auto"/>
        <w:ind w:left="720"/>
      </w:pPr>
      <w:r/>
      <w:hyperlink r:id="rId15">
        <w:r>
          <w:rPr>
            <w:color w:val="0000EE"/>
            <w:u w:val="single"/>
          </w:rPr>
          <w:t>https://solatatech.com/article/10-trends-shaping-the-future-of-supply-chain-management-fictiv</w:t>
        </w:r>
      </w:hyperlink>
      <w:r>
        <w:t xml:space="preserve"> - This article identifies the increasing integration of Artificial Intelligence (AI) and Machine Learning (ML) in supply chain management as a significant trend for 2026. It discusses how these technologies are revolutionizing demand prediction, route optimization, and inventory management, leading to greater efficiency, cost reduction, and improved customer satisfaction. The piece also touches upon predictive analytics and optimization algorithms as key areas where AI and ML are making a substantial impact, enhancing decision-making processes within supply chains.</w:t>
      </w:r>
      <w:r/>
    </w:p>
    <w:p>
      <w:pPr>
        <w:pStyle w:val="ListNumber"/>
        <w:spacing w:line="240" w:lineRule="auto"/>
        <w:ind w:left="720"/>
      </w:pPr>
      <w:r/>
      <w:hyperlink r:id="rId16">
        <w:r>
          <w:rPr>
            <w:color w:val="0000EE"/>
            <w:u w:val="single"/>
          </w:rPr>
          <w:t>https://www.supplychainmovement.com/the-prediction-by-2026-more-than-50-of-supply-chain-organizations-will-use-machine-learning/</w:t>
        </w:r>
      </w:hyperlink>
      <w:r>
        <w:t xml:space="preserve"> - This article presents insights into the anticipated widespread adoption of machine learning in supply chain organizations by 2026. It highlights that more than 50% of supply chain organizations are expected to utilize machine learning, moving from anecdotal to systemic use in end-to-end supply chains to improve efficiency and agility. The piece includes perspectives from industry leaders, emphasizing the potential of machine learning to enhance decision-making and operational performance within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nance-monthly.com/how-technology-can-improve-your-supply-chain-management-in-2026/" TargetMode="External"/><Relationship Id="rId11" Type="http://schemas.openxmlformats.org/officeDocument/2006/relationships/hyperlink" Target="https://www.csaengineering.com.au/the-future-of-supply-chain-management-trends-to-watch-in-2025/" TargetMode="External"/><Relationship Id="rId12" Type="http://schemas.openxmlformats.org/officeDocument/2006/relationships/hyperlink" Target="https://softlinkglobal.com/top-10-trends-that-will-shape-supply-chain-technology-in-2025/" TargetMode="External"/><Relationship Id="rId13" Type="http://schemas.openxmlformats.org/officeDocument/2006/relationships/hyperlink" Target="https://www.transvirtual.com/blog/key-supply-chain-trends-in-logistics-2025-2026/" TargetMode="External"/><Relationship Id="rId14" Type="http://schemas.openxmlformats.org/officeDocument/2006/relationships/hyperlink" Target="https://www.freightamigo.com/blog/revolutionizing-supply-chains-smart-warehousing-and-inventory-management-innovations-in-2026/" TargetMode="External"/><Relationship Id="rId15" Type="http://schemas.openxmlformats.org/officeDocument/2006/relationships/hyperlink" Target="https://solatatech.com/article/10-trends-shaping-the-future-of-supply-chain-management-fictiv" TargetMode="External"/><Relationship Id="rId16" Type="http://schemas.openxmlformats.org/officeDocument/2006/relationships/hyperlink" Target="https://www.supplychainmovement.com/the-prediction-by-2026-more-than-50-of-supply-chain-organizations-will-use-machine-lear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