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Manufacture Excellence Awards 2026 shortlist highlights innovative collaborations in UK food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Food Manufacture Excellence Awards has unveiled its impressive shortlist for the 2026 ceremony, with eight notable partnerships contending for the coveted Collaboration and Partnership Award. The event, a highlight in the UK food and drink sector calendar, will culminate in a gala evening at the London Hilton Bankside on 5 February 2026.</w:t>
      </w:r>
      <w:r/>
    </w:p>
    <w:p>
      <w:r/>
      <w:r>
        <w:t>Among the finalists is the collaboration between AAK BD Foods and Dawsongroup tcs, which tackled the challenge of expanding production capacity without compromising its skilled 100-strong workforce or its ambitious sustainability targets. This partnership resulted in a purpose-built cold storage and blast freezing facility utilising low-GWP CO₂ refrigeration technology. The collaboration has yielded significant benefits including the saving of over 820 operational hours annually, enhanced efficiency and safety measures, and a projected reduction of 860 tonnes of carbon emissions over the next decade.</w:t>
      </w:r>
      <w:r/>
    </w:p>
    <w:p>
      <w:r/>
      <w:r>
        <w:t>Greenyard’s longstanding partnership with FareShare is also recognised, with their innovative Food Life Extension (FLEX) programme that freezes surplus fresh carrots to extend shelf life by up to two years. This initiative has repurposed more than 224 tonnes of surplus food into meals such as Chicken &amp; Vegetable and Cauliflower Cheese soups, producing over 266,000 tins with extended shelf lives. Beyond food redistribution, Greenyard’s workforce actively supports FareShare through fundraising and volunteer efforts, exemplifying a holistic approach to social responsibility.</w:t>
      </w:r>
      <w:r/>
    </w:p>
    <w:p>
      <w:r/>
      <w:r>
        <w:t>Kirsty’s partnership with Myprotein marks a strategic innovation in the chilled ready-meal market, blending Kirsty’s expertise in wholesome meals with Myprotein’s focus on sports nutrition. Their high-protein lunch pots deliver up to 32g of protein with under 400 calories per serving and have rapidly become a leading chilled ready-meal brand in the UK, generating sales exceeding £7 million since their launch.</w:t>
      </w:r>
      <w:r/>
    </w:p>
    <w:p>
      <w:r/>
      <w:r>
        <w:t>In the realm of workforce development, Meat Business Women and Kepak have launched a programme to empower women on factory floors to ascend into leadership roles. This initiative addresses industry gender disparities by providing mentorship and workshops, with 94% of participants reporting increased awareness of their strengths and 82% greater confidence in pursuing career ambitions. The project supports goals aligned with the Food Business Charter, which aims for 40% female representation in leadership by 2035.</w:t>
      </w:r>
      <w:r/>
    </w:p>
    <w:p>
      <w:r/>
      <w:r>
        <w:t>Müller UK &amp; Ireland’s collaboration with Myprotein has resulted in a new range of high-protein dairy products that meet consumer demand for convenient, tasty, and healthy options. The product range is compliant with HFSS regulations, allowing for extensive marketing efforts including a notable experiential activation with ‘The NO RESTaurant’ pop-up.</w:t>
      </w:r>
      <w:r/>
    </w:p>
    <w:p>
      <w:r/>
      <w:r>
        <w:t>Sustainability also features prominently, with Pilgrim’s Europe partnering PureTec Separations to significantly cut mains water use by recovering and reusing water from softener regeneration, saving over 26 million litres across three years. This initiative complements Pilgrim’s broader environmental strategy, including solar installations at multiple sites, advancing their carbon reduction commitments.</w:t>
      </w:r>
      <w:r/>
    </w:p>
    <w:p>
      <w:r/>
      <w:r>
        <w:t>QualityApp’s partnership with Symprove represents a leap forward in factory digitisation, converting manual paper-based processes into a seamless, paperless system. This transformation has enhanced traceability, workflow efficiency, and real-time compliance, laying groundwork for sustained organisational growth.</w:t>
      </w:r>
      <w:r/>
    </w:p>
    <w:p>
      <w:r/>
      <w:r>
        <w:t>Lastly, The Food Incubator and ChicP’s collaboration brought to market the UK’s first ambient, unacidified hummus, providing a preservative-free option that extends availability and reduces food waste. Their product innovation—a twin compartment pot pairing hummus with breadsticks—is now widely distributed, reflecting the power of collaboration in sustainable food innovation.</w:t>
      </w:r>
      <w:r/>
    </w:p>
    <w:p>
      <w:r/>
      <w:r>
        <w:t>The Food Manufacture Excellence Awards continue to celebrate the innovation, sustainability, and human resource development emerging from partnerships across the UK's food sector. With 14 different accolades recognising achievements from sustainability to innovation, the awards highlight the dynamic efforts shaping the future of food manufacturing. The 2026 winners will be revealed at the highly anticipated awards ceremony next February, set to be a definitive moment for the industry's top performers.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https://www.foodmanufacture.co.uk/Article/2025/11/03/food-manufacture-excellence-awards-finalists-for-collaboration-and-partnership-2026/?utm_source=RSS_Feed&amp;utm_medium=RSS&amp;utm_campaign=RSS</w:t>
        </w:r>
      </w:hyperlink>
      <w:r>
        <w:t xml:space="preserve"> - Please view link - unable to able to access data</w:t>
      </w:r>
      <w:r/>
    </w:p>
    <w:p>
      <w:pPr>
        <w:pStyle w:val="ListNumber"/>
        <w:spacing w:line="240" w:lineRule="auto"/>
        <w:ind w:left="720"/>
      </w:pPr>
      <w:r/>
      <w:hyperlink r:id="rId10">
        <w:r>
          <w:rPr>
            <w:color w:val="0000EE"/>
            <w:u w:val="single"/>
          </w:rPr>
          <w:t>https://www.foodmanufacture.co.uk/Article/2025/11/03/food-manufacture-excellence-awards-finalists-for-collaboration-and-partnership-2026/?utm_source=RSS_Feed&amp;utm_medium=RSS&amp;utm_campaign=RSS</w:t>
        </w:r>
      </w:hyperlink>
      <w:r>
        <w:t xml:space="preserve"> - The Food Manufacture Excellence Awards has announced its shortlist for the 2026 awards, featuring eight partnerships competing for the Collaboration and Partnership award. The finalists include AAK BD Foods and Dawsongroup tcs, Greenyard and FareShare, Kirsty's and Myprotein, Meat Business Women and Kepak, Müller UK &amp; Ireland and Myprotein (THG), Pilgrim's Europe and PureTec, QualityApp and Symprove, and The Food Incubator and ChicP. The winners will be revealed at a gala event at the London Hilton Bankside on 5 February 2026.</w:t>
      </w:r>
      <w:r/>
    </w:p>
    <w:p>
      <w:pPr>
        <w:pStyle w:val="ListNumber"/>
        <w:spacing w:line="240" w:lineRule="auto"/>
        <w:ind w:left="720"/>
      </w:pPr>
      <w:r/>
      <w:hyperlink r:id="rId11">
        <w:r>
          <w:rPr>
            <w:color w:val="0000EE"/>
            <w:u w:val="single"/>
          </w:rPr>
          <w:t>https://foodmanawards.co.uk/live/en/page/2026-finalists</w:t>
        </w:r>
      </w:hyperlink>
      <w:r>
        <w:t xml:space="preserve"> - The Food Manufacture Excellence Awards 2026 finalists have been unveiled, showcasing exceptional achievements across various categories. The Collaboration and Partnership Award highlights partnerships such as Müller UK &amp; Ireland and Myprotein (THG), Greenyard and FareShare, Dawsongroup tcs and AAK BD Foods, Meat Business Women and Kepak, Pilgrim's Europe and PureTec, Kirsty's and Myprotein, QualityApp and Symprove, and The Food Incubator and ChicP. Winners will be announced on 5 February 2026 at the London Hilton Bankside.</w:t>
      </w:r>
      <w:r/>
    </w:p>
    <w:p>
      <w:pPr>
        <w:pStyle w:val="ListNumber"/>
        <w:spacing w:line="240" w:lineRule="auto"/>
        <w:ind w:left="720"/>
      </w:pPr>
      <w:r/>
      <w:hyperlink r:id="rId12">
        <w:r>
          <w:rPr>
            <w:color w:val="0000EE"/>
            <w:u w:val="single"/>
          </w:rPr>
          <w:t>https://www.foodmanufacture.co.uk/Article/2025/10/24/food-manufacture-excellence-award-2026-finalists/</w:t>
        </w:r>
      </w:hyperlink>
      <w:r>
        <w:t xml:space="preserve"> - The Food Manufacture Excellence Awards 2026 finalists have been announced, recognising outstanding achievements in the UK food and drink sector. Categories include Business Leader of the Year, Collaboration and Partnership Award, Best Newcomer, Employer of the Year, Sustainable Manufacturer of the Year, Factory Manager of the Year, Food Integrity Champion, Future Talent Award, Site Team of the Year, Health Hero Award, Engineer of the Year, Outstanding Community Engagement, The Innovation Award, and Manufacturer of the Year. Winners will be revealed at a gala event on 5 February 2026 at the London Hilton Bankside.</w:t>
      </w:r>
      <w:r/>
    </w:p>
    <w:p>
      <w:pPr>
        <w:pStyle w:val="ListNumber"/>
        <w:spacing w:line="240" w:lineRule="auto"/>
        <w:ind w:left="720"/>
      </w:pPr>
      <w:r/>
      <w:hyperlink r:id="rId13">
        <w:r>
          <w:rPr>
            <w:color w:val="0000EE"/>
            <w:u w:val="single"/>
          </w:rPr>
          <w:t>https://foodmanawards.co.uk/live/en/page/enter</w:t>
        </w:r>
      </w:hyperlink>
      <w:r>
        <w:t xml:space="preserve"> - The Food Manufacture Excellence Awards 2026 are now open for entries, celebrating outstanding achievements across the UK's food and drink sector. Categories include Manufacturer of the Year, Health Hero Award, Factory Manager of the Year, Sustainable Manufacturer of the Year, Best Newcomer, Future Talent Award, The Innovation Award, Site Team of the Year, Business Leader of the Year, Employer of the Year, Collaboration and Partnership Award, Outstanding Community Engagement, The Food Integrity Award, and Engineer of the Year. Entries can be submitted through the official website.</w:t>
      </w:r>
      <w:r/>
    </w:p>
    <w:p>
      <w:pPr>
        <w:pStyle w:val="ListNumber"/>
        <w:spacing w:line="240" w:lineRule="auto"/>
        <w:ind w:left="720"/>
      </w:pPr>
      <w:r/>
      <w:hyperlink r:id="rId14">
        <w:r>
          <w:rPr>
            <w:color w:val="0000EE"/>
            <w:u w:val="single"/>
          </w:rPr>
          <w:t>https://www.foodmanufacture.co.uk/Article/2024/08/19/Food-Manufacture-Excellence-Awards-2025-award-categories/</w:t>
        </w:r>
      </w:hyperlink>
      <w:r>
        <w:t xml:space="preserve"> - The Food Manufacture Excellence Awards 2025 have introduced new categories, including the Engineer of the Year award, recognising the often-unsung heroes of food and drink manufacturing. The awards celebrate outstanding achievements across the UK's food and drink sector, with categories such as Manufacturer of the Year, Health Hero Award, Factory Manager of the Year, Sustainable Manufacturer of the Year, Best Newcomer, Future Talent Award, The Innovation Award, Site Team of the Year, Business Leader of the Year, Employer of the Year, Collaboration and Partnership Award, Outstanding Community Engagement, The Food Integrity Award, and Engineer of the Year.</w:t>
      </w:r>
      <w:r/>
    </w:p>
    <w:p>
      <w:pPr>
        <w:pStyle w:val="ListNumber"/>
        <w:spacing w:line="240" w:lineRule="auto"/>
        <w:ind w:left="720"/>
      </w:pPr>
      <w:r/>
      <w:hyperlink r:id="rId15">
        <w:r>
          <w:rPr>
            <w:color w:val="0000EE"/>
            <w:u w:val="single"/>
          </w:rPr>
          <w:t>https://www.foodmanufacture.co.uk/Article/2025/09/01/food-manufacture-excellence-awards-2026-open-for-entries/</w:t>
        </w:r>
      </w:hyperlink>
      <w:r>
        <w:t xml:space="preserve"> - The Food Manufacture Excellence Awards 2026 are now open for entries, celebrating outstanding achievements across the UK's food and drink sector. The awards honour the very best operators, people, and factories across all categories, from ambient to frozen, fresh, and pet food. New for this year is the Engineer of the Year award, recognising the often-unsung heroes of food and drink manufacturing. Entries can be submitted through the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manufacture.co.uk/Article/2025/11/03/food-manufacture-excellence-awards-finalists-for-collaboration-and-partnership-2026/?utm_source=RSS_Feed&amp;utm_medium=RSS&amp;utm_campaign=RSS" TargetMode="External"/><Relationship Id="rId11" Type="http://schemas.openxmlformats.org/officeDocument/2006/relationships/hyperlink" Target="https://foodmanawards.co.uk/live/en/page/2026-finalists" TargetMode="External"/><Relationship Id="rId12" Type="http://schemas.openxmlformats.org/officeDocument/2006/relationships/hyperlink" Target="https://www.foodmanufacture.co.uk/Article/2025/10/24/food-manufacture-excellence-award-2026-finalists/" TargetMode="External"/><Relationship Id="rId13" Type="http://schemas.openxmlformats.org/officeDocument/2006/relationships/hyperlink" Target="https://foodmanawards.co.uk/live/en/page/enter" TargetMode="External"/><Relationship Id="rId14" Type="http://schemas.openxmlformats.org/officeDocument/2006/relationships/hyperlink" Target="https://www.foodmanufacture.co.uk/Article/2024/08/19/Food-Manufacture-Excellence-Awards-2025-award-categories/" TargetMode="External"/><Relationship Id="rId15" Type="http://schemas.openxmlformats.org/officeDocument/2006/relationships/hyperlink" Target="https://www.foodmanufacture.co.uk/Article/2025/09/01/food-manufacture-excellence-awards-2026-open-for-en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