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Nigeria's logistics overhaul: digital, infrastructure and policy reforms needed to unlock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Nigeria’s goods-moving system is at a crossroads. Years of underinvestment, cumbersome procedures and weak intermodal links have left supply chains stretched, driving up prices and undermining competitiveness across agriculture, manufacturing, healthcare and retail, according to a report by Rome Business School Nigeria and reporting by BusinessDay.</w:t>
      </w:r>
      <w:r/>
    </w:p>
    <w:p>
      <w:r/>
      <w:r>
        <w:t>Industry analysis shows the logistics sector’s contribution to the economy is modest but measurable: logistics accounted for about 3.73 per cent of GDP in 2024, yet the same studies and industry voices warn the sector is being hollowed out by persistent dysfunction. Port inefficiencies, dilapidated road corridors, limited rail connectivity, scarce storage capacity, endemic regulatory bottlenecks and corruption have together pushed logistics costs to as much as 40 per cent of final product prices, one of the highest burdens globally, according to reporting in The Guardian and BusinessDay’s logistics valuation study.</w:t>
      </w:r>
      <w:r/>
    </w:p>
    <w:p>
      <w:r/>
      <w:r>
        <w:t>The consequences are tangible. NationalEconomy estimates Nigeria forfeits billions of naira yearly because seaports are effectively cut off from the rail network, forcing more than 90 per cent of cargo evacuation onto trucks. The result is chronic port congestion, gridlocked hinterlands and ballooning transport bills that deter investment and slow growth. The Nigerian Shippers Council has repeatedly flagged how obsolete cargo-handling equipment, inadequate feeder roads and insufficient warehousing constrain port operations, while other analysts point to inefficient customs and security risks as further frictions.</w:t>
      </w:r>
      <w:r/>
    </w:p>
    <w:p>
      <w:r/>
      <w:r>
        <w:t>Addressing these failures will not be achieved by a single intervention. Experts and stakeholder reports coalesce around five priority reforms that could reshape Nigeria’s supply chains.</w:t>
      </w:r>
      <w:r/>
    </w:p>
    <w:p>
      <w:r/>
      <w:r>
        <w:t>Digitise end-to-end logistics Greater digital adoption would improve visibility, reduce transactional friction and limit opportunities for rent-seeking. Rome Business School Nigeria recommends wider Enterprise Resource Planning rollouts, GPS-enabled cargo tracking, blockchain for provenance and secure records, and tighter integration between logistics platforms and e-commerce. Real-time data sharing across shippers, carriers, customs and warehouses would ease coordination in multi-tier supply chains and curb the delays that cascade through the system.</w:t>
      </w:r>
      <w:r/>
    </w:p>
    <w:p>
      <w:r/>
      <w:r>
        <w:t>Mobilise public–private partnerships at scale Given the scale of capital required to modernise ports, rail and warehouses, PPPs are central to delivering infrastructure quickly and efficiently. Stakeholders argue structured partnerships can combine public oversight with private capital and operational expertise, allocate risk sensibly and align projects with commercial realities. NationalEconomy and other commentators call for reforms to project financing and contractual frameworks to draw institutional investors into logistics corridors and inland terminal development.</w:t>
      </w:r>
      <w:r/>
    </w:p>
    <w:p>
      <w:r/>
      <w:r>
        <w:t>Rewire industrial policy to sustain local value chains Policymakers should build supply chains that privilege domestic sourcing and backward integration, enabling manufacturers to capture more value locally. Rome Business School Nigeria and BusinessDay note that stronger local content rules, incentives for upstream processing and programmes to boost MSME capacity would reduce dependence on imports, shorten logistics distances and support employment across the value chain.</w:t>
      </w:r>
      <w:r/>
    </w:p>
    <w:p>
      <w:r/>
      <w:r>
        <w:t>Invest in intermodal infrastructure and equipment Physical connectivity remains the linchpin. Analysts and the Nigerian Shippers Council point to urgent needs: modernise port terminals, link seaports to the national rail network, expand dry ports and inland container depots, upgrade feeder roads and restore navigable inland waterways. Procuring modern cargo-handling gear, enlarging warehousing capacity and improving reliable power and ICT will lower dwell times, reduce pilferage and bring down unit transport costs.</w:t>
      </w:r>
      <w:r/>
    </w:p>
    <w:p>
      <w:r/>
      <w:r>
        <w:t>Align trade policy to capture AfCFTA opportunities The African Continental Free Trade Area promises larger markets and harmonised rules, but Nigeria’s capacity to benefit is constrained by domestic logistics deficits. Commentators in Punch and other outlets argue streamlining customs, adopting AfCFTA-aligned trade rules and investing in cross-border corridors will reduce non-tariff barriers and integrate Nigeria into continental value chains. Realising AfCFTA gains will depend on synchronising trade reforms with tangible improvements in physical and digital logistics.</w:t>
      </w:r>
      <w:r/>
    </w:p>
    <w:p>
      <w:r/>
      <w:r>
        <w:t>Beyond these five thrusts, tackling corruption and bureaucratic delays is fundamental. Reports from MMSPlus and The Guardian underscore that procedural opacity and discretionary charges compound the cost of moving goods. Reformers stress that improving governance and transparency across ports, customs and licences is as vital as hardware upgrades.</w:t>
      </w:r>
      <w:r/>
    </w:p>
    <w:p>
      <w:r/>
      <w:r>
        <w:t>Rebuilding Nigeria’s supply chains will be capital- and time-intensive, but the payoff is clear: lower inflationary pressures, higher export competitiveness, broader domestic value creation and more inclusive access to goods. Unless policy, private capital and regulators move in concert to implement the targeted reforms outlined by industry studies and regulatory bodies, the logistics drag on growth and prosperity will continue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https://businessday.ng/transport/article/what-nigeria-must-do-to-fix-its-supply-chain/</w:t>
        </w:r>
      </w:hyperlink>
      <w:r>
        <w:t xml:space="preserve"> - Please view link - unable to able to access data</w:t>
      </w:r>
      <w:r/>
    </w:p>
    <w:p>
      <w:pPr>
        <w:pStyle w:val="ListNumber"/>
        <w:spacing w:line="240" w:lineRule="auto"/>
        <w:ind w:left="720"/>
      </w:pPr>
      <w:r/>
      <w:hyperlink r:id="rId11">
        <w:r>
          <w:rPr>
            <w:color w:val="0000EE"/>
            <w:u w:val="single"/>
          </w:rPr>
          <w:t>https://guardian.ng/news/port-inefficiencies-corruption-spike-inflation-logistics-costs-by-40/</w:t>
        </w:r>
      </w:hyperlink>
      <w:r>
        <w:t xml:space="preserve"> - Port inefficiencies, infrastructural deficits, regulatory bottlenecks, endemic corruption, high charges, and procedural delays have cumulatively driven up the cost of doing business and logistics costs in Nigeria by up to 40 per cent of product prices, one of the highest globally. These challenges have led to increased inflation, deterred investment, stifled productivity, and hampered national prosperity. Stakeholders have called for reforms to address these issues and improve the efficiency of Nigeria's supply chain system.</w:t>
      </w:r>
      <w:r/>
    </w:p>
    <w:p>
      <w:pPr>
        <w:pStyle w:val="ListNumber"/>
        <w:spacing w:line="240" w:lineRule="auto"/>
        <w:ind w:left="720"/>
      </w:pPr>
      <w:r/>
      <w:hyperlink r:id="rId12">
        <w:r>
          <w:rPr>
            <w:color w:val="0000EE"/>
            <w:u w:val="single"/>
          </w:rPr>
          <w:t>https://businessday.ng/transport/article/addressing-logistics-gap-is-crucial-to-nigerias-economic-growth-report/</w:t>
        </w:r>
      </w:hyperlink>
      <w:r>
        <w:t xml:space="preserve"> - The report 'The Value of Logistics to GDP in Nigeria' shows that the logistics sector is a critical driver of economic growth, contributing approximately 3.73 per cent to the GDP in 2024. However, the sector faces persistent challenges, including inadequate infrastructure such as poor road networks, limited rail connectivity, port congestion, insufficient storage facilities, rising operational costs (up to 40 per cent), and regulatory inefficiencies. Addressing these issues is crucial for Nigeria's economic growth.</w:t>
      </w:r>
      <w:r/>
    </w:p>
    <w:p>
      <w:pPr>
        <w:pStyle w:val="ListNumber"/>
        <w:spacing w:line="240" w:lineRule="auto"/>
        <w:ind w:left="720"/>
      </w:pPr>
      <w:r/>
      <w:hyperlink r:id="rId13">
        <w:r>
          <w:rPr>
            <w:color w:val="0000EE"/>
            <w:u w:val="single"/>
          </w:rPr>
          <w:t>https://nationaleconomy.com/nigeria-loses-billions-as-seaports-remain-cut-off-from-rail-network-cargo-bypasses-rail-for-congested-roads/</w:t>
        </w:r>
      </w:hyperlink>
      <w:r>
        <w:t xml:space="preserve"> - Nigeria is losing billions of naira annually as most of its seaports remain disconnected from the national railway system, forcing over 90 per cent of cargo evacuation to be handled by trucks. This lack of rail connectivity leads to port congestion, gridlocked roads, and increased logistics costs. Stakeholders have called for urgent reforms in financing structures and public-private partnerships to address these challenges and improve the efficiency of Nigeria's supply chain system.</w:t>
      </w:r>
      <w:r/>
    </w:p>
    <w:p>
      <w:pPr>
        <w:pStyle w:val="ListNumber"/>
        <w:spacing w:line="240" w:lineRule="auto"/>
        <w:ind w:left="720"/>
      </w:pPr>
      <w:r/>
      <w:hyperlink r:id="rId14">
        <w:r>
          <w:rPr>
            <w:color w:val="0000EE"/>
            <w:u w:val="single"/>
          </w:rPr>
          <w:t>https://mmsplusng.com/64-years-after-independence-why-nigerian-ports-are-less-competitive/</w:t>
        </w:r>
      </w:hyperlink>
      <w:r>
        <w:t xml:space="preserve"> - Several factors impede trade value-added supply chain in Nigeria, particularly in inland ports. Key challenges include inadequate infrastructure such as poor road networks, insufficient warehousing, and lack of modern cargo handling equipment; inefficient customs processes leading to delays and increased costs; security concerns like cargo theft and pilferage; high transportation costs due to inefficient systems; lack of intermodal connectivity; inadequate information technology for cargo tracking; corruption and bureaucratic hurdles; limited warehousing and storage; inadequate skilled labor; and policy and regulatory framework issues.</w:t>
      </w:r>
      <w:r/>
    </w:p>
    <w:p>
      <w:pPr>
        <w:pStyle w:val="ListNumber"/>
        <w:spacing w:line="240" w:lineRule="auto"/>
        <w:ind w:left="720"/>
      </w:pPr>
      <w:r/>
      <w:hyperlink r:id="rId15">
        <w:r>
          <w:rPr>
            <w:color w:val="0000EE"/>
            <w:u w:val="single"/>
          </w:rPr>
          <w:t>https://businessday.ng/news/article/infrastructure-deficit-hindering-efficient-port-operations-shippers-council/</w:t>
        </w:r>
      </w:hyperlink>
      <w:r>
        <w:t xml:space="preserve"> - The Executive Secretary of the Nigerian Shippers Council (NSC), Pius Akutah, has raised concerns over the impact of poor infrastructure on efficient port operations in Nigeria. Akutah highlighted issues such as outdated cargo handling equipment, inadequate road networks, and insufficient storage facilities. He noted that the NSC, as an economic regulator for the port, has limited control over the physical infrastructure, which is largely under the purview of other government agencies.</w:t>
      </w:r>
      <w:r/>
    </w:p>
    <w:p>
      <w:pPr>
        <w:pStyle w:val="ListNumber"/>
        <w:spacing w:line="240" w:lineRule="auto"/>
        <w:ind w:left="720"/>
      </w:pPr>
      <w:r/>
      <w:hyperlink r:id="rId16">
        <w:r>
          <w:rPr>
            <w:color w:val="0000EE"/>
            <w:u w:val="single"/>
          </w:rPr>
          <w:t>https://punchng.com/nigeria-struggling-to-harness-afcfta-potential-over-poor-infrastructure/</w:t>
        </w:r>
      </w:hyperlink>
      <w:r>
        <w:t xml:space="preserve"> - One of the primary barriers to Nigeria’s effective participation in the African Continental Free Trade Area (AfCFTA) is its poor infrastructure, particularly in key sectors such as transportation, logistics, and energy. Inadequate road, rail, and port facilities contribute to delays and higher business costs. The lack of modern, well-maintained transport infrastructure not only raises the cost of trade within the country but also limits its connectivity to other African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day.ng/transport/article/what-nigeria-must-do-to-fix-its-supply-chain/" TargetMode="External"/><Relationship Id="rId11" Type="http://schemas.openxmlformats.org/officeDocument/2006/relationships/hyperlink" Target="https://guardian.ng/news/port-inefficiencies-corruption-spike-inflation-logistics-costs-by-40/" TargetMode="External"/><Relationship Id="rId12" Type="http://schemas.openxmlformats.org/officeDocument/2006/relationships/hyperlink" Target="https://businessday.ng/transport/article/addressing-logistics-gap-is-crucial-to-nigerias-economic-growth-report/" TargetMode="External"/><Relationship Id="rId13" Type="http://schemas.openxmlformats.org/officeDocument/2006/relationships/hyperlink" Target="https://nationaleconomy.com/nigeria-loses-billions-as-seaports-remain-cut-off-from-rail-network-cargo-bypasses-rail-for-congested-roads/" TargetMode="External"/><Relationship Id="rId14" Type="http://schemas.openxmlformats.org/officeDocument/2006/relationships/hyperlink" Target="https://mmsplusng.com/64-years-after-independence-why-nigerian-ports-are-less-competitive/" TargetMode="External"/><Relationship Id="rId15" Type="http://schemas.openxmlformats.org/officeDocument/2006/relationships/hyperlink" Target="https://businessday.ng/news/article/infrastructure-deficit-hindering-efficient-port-operations-shippers-council/" TargetMode="External"/><Relationship Id="rId16" Type="http://schemas.openxmlformats.org/officeDocument/2006/relationships/hyperlink" Target="https://punchng.com/nigeria-struggling-to-harness-afcfta-potential-over-poor-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