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targeted supply chain reforms can unlock resilience and profitability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remain a decisive factor in commercial resilience and competitiveness, yet firms of all sizes continue to repeat avoidable errors. Drawing on common pitfalls identified by Logistics Bureau and reinforced by vendor and industry analysis, here are the systemic weaknesses that repeatedly undermine performance, and practical levers to address them.</w:t>
      </w:r>
      <w:r/>
    </w:p>
    <w:p>
      <w:r/>
      <w:r>
        <w:t>Process design that prioritises technology over workflow clarity or persists with manual, paper-based tasks adds friction and cost. Logistics Bureau warns against process steps that create no customer value; Unisco’s research suggests that applying targeted digital transformation, AI-driven forecasting, automated routing and machine learning analytics, can cut inventory carrying costs by about 15%, improve on-time deliveries by roughly 20% and reduce warehouse processing time by a quarter. The sensible sequence is: define value-adding process first, then select technology to automate and scale it.</w:t>
      </w:r>
      <w:r/>
    </w:p>
    <w:p>
      <w:r/>
      <w:r>
        <w:t>Lack of focused visibility is another chronic issue. Organisations often conflate full-data availability with useful insight, drowning teams in telemetry without identifying critical decision points. Logicbroker’s supply chain visibility proposition stresses transparency around the order lifecycle and warehouse-level availability so buying and replenishment decisions reflect real and near-term stock positions. Industry analysts such as TIBCO define true visibility as the ability to trace goods from raw materials through production to the end customer; where implemented, it exposes bottlenecks and avoids costly downstream surprises.</w:t>
      </w:r>
      <w:r/>
    </w:p>
    <w:p>
      <w:r/>
      <w:r>
        <w:t>Relying on a single supplier for essential inputs remains a high-risk choice when treated as an operational default rather than a deliberate strategy. Logistics Bureau cautions that single sourcing can create a single point of failure. Ordoro’s analysis of resilience following major disruptions notes that companies with comprehensive visibility and alternative-sourcing plans recovered materially faster in the face of shocks. The pragmatic response is a blended approach: retain a strategic primary supplier while qualifying secondary sources that can meet a minority of demand when needed.</w:t>
      </w:r>
      <w:r/>
    </w:p>
    <w:p>
      <w:r/>
      <w:r>
        <w:t>Inventory errors, either excess stock that ties up scarce cash or insufficient availability that costs sales and reputation, are among the most damaging mistakes for smaller businesses. Logistics Bureau highlights the sensitivity of the balance and the limitations of purely manual systems; Qless and Unisco both point to real-time inventory tracking and analytics as core mitigants. Deploying barcode or RFID systems combined with software that models demand scenarios allows purchasing teams to make decisions informed by current stock, forecasted consumption and supplier lead-times.</w:t>
      </w:r>
      <w:r/>
    </w:p>
    <w:p>
      <w:r/>
      <w:r>
        <w:t>Supplier management is inseparable from inventory and risk control. Common failures include inadequate vetting, underestimating upstream exposure, and neglecting performance metrics. Logistics Bureau notes the value of strategic supplier relationships; PwC research cited there shows firms are proactively contacting lower-tier suppliers and securing transport capacity as risk-mitigation measures. Buildable actions include formal supplier scorecards, regular audits, and contractual mechanisms that reward reliability while preserving flexibility.</w:t>
      </w:r>
      <w:r/>
    </w:p>
    <w:p>
      <w:r/>
      <w:r>
        <w:t>Uniform service delivery is often wasteful. Offering the same fulfilment level to every account ignores differences in margin, volume and strategic importance. Logistics Bureau recommends segmenting the cost to serve and creating tiered service levels; the result is improved profitability and better alignment of delivery promises with business priorities. Operationalising this requires cost-to-serve analytics and clear customer segmentation criteria so service tiers are transparent and consistently applied.</w:t>
      </w:r>
      <w:r/>
    </w:p>
    <w:p>
      <w:r/>
      <w:r>
        <w:t>Underinvestment in people creates capability gaps that technology alone cannot fill. QIMAone emphasises the return on training for quality-control staff, inspectors and auditors, showing how upskilling prevents defects and reduces the need for reactive, costly fixes. Logistics Bureau warns against treating the supply chain as merely a cost centre; sustained investment in staff development improves operations and reduces turnover-related expense.</w:t>
      </w:r>
      <w:r/>
    </w:p>
    <w:p>
      <w:r/>
      <w:r>
        <w:t>Functional silos inhibit the benefits of data and technology by locking information inside departments or with third parties. The presence of fragmented systems prevents holistic analysis and generates duplicated effort. Logistics Bureau points to Bain and Company findings that cross-functional supply chain initiatives can deliver 10–20% savings; TIBCO and other practitioners stress that unified, interoperable data flows are fundamental to extracting those gains. Practical steps include integrated platforms, common KPIs across functions and governance that incentivises collaboration.</w:t>
      </w:r>
      <w:r/>
    </w:p>
    <w:p>
      <w:r/>
      <w:r>
        <w:t>Addressing these areas does not require an all-or-nothing overhaul. Companies can prioritise interventions that yield rapid, measurable returns, eliminating paper workflows, implementing warehouse-level visibility, qualifying secondary suppliers, adopting basic RFID or barcode tracking, formalising supplier KPIs, introducing service tiers and committing to targeted training. Where internal capacity is limited, Logistics Bureau recommends engaging specialised logistics or inventory consultants who understand SME constraints and can accelerate improvements without jeopardising cashflow.</w:t>
      </w:r>
      <w:r/>
    </w:p>
    <w:p>
      <w:r/>
      <w:r>
        <w:t>Taken together, these corrections transform supply chains from reactive cost centres into strategic assets that protect margin, preserve customer trust and enhance agility. Industry data and vendor experience indicate that focused process refinement, selective technology adoption, deeper supplier insight and investment in people are the most reliable levers for durable improvement.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https://www.logisticsbureau.com/supply-chain-mistakes/</w:t>
        </w:r>
      </w:hyperlink>
      <w:r>
        <w:t xml:space="preserve"> - Please view link - unable to able to access data</w:t>
      </w:r>
      <w:r/>
    </w:p>
    <w:p>
      <w:pPr>
        <w:pStyle w:val="ListNumber"/>
        <w:spacing w:line="240" w:lineRule="auto"/>
        <w:ind w:left="720"/>
      </w:pPr>
      <w:r/>
      <w:hyperlink r:id="rId11">
        <w:r>
          <w:rPr>
            <w:color w:val="0000EE"/>
            <w:u w:val="single"/>
          </w:rPr>
          <w:t>https://www.logicbroker.com/solutions/supply-chain-visibility/</w:t>
        </w:r>
      </w:hyperlink>
      <w:r>
        <w:t xml:space="preserve"> - Logicbroker's Supply Chain Visibility solution offers retailers complete transparency into the entire order lifecycle and current and future product availability. By providing real-time insights into warehouse-level inventory, businesses can optimise purchasing decisions based on current stock, forecasted needs, and future availability dates, ensuring products are available when customers want them. This enhanced visibility helps retailers manage inventory more effectively and improve customer satisfaction by meeting demand promptly.</w:t>
      </w:r>
      <w:r/>
    </w:p>
    <w:p>
      <w:pPr>
        <w:pStyle w:val="ListNumber"/>
        <w:spacing w:line="240" w:lineRule="auto"/>
        <w:ind w:left="720"/>
      </w:pPr>
      <w:r/>
      <w:hyperlink r:id="rId12">
        <w:r>
          <w:rPr>
            <w:color w:val="0000EE"/>
            <w:u w:val="single"/>
          </w:rPr>
          <w:t>https://www.unisco.com/Supply-Chain/supply-chain-process-improvement</w:t>
        </w:r>
      </w:hyperlink>
      <w:r>
        <w:t xml:space="preserve"> - Unisco's approach to supply chain process improvement focuses on boosting efficiency through strategic enhancements. By integrating advanced AI algorithms, companies can accurately forecast demand fluctuations, reducing inventory holding costs by up to 15%. Implementing automated routing solutions has shown a 20% increase in delivery punctuality, ensuring customer satisfaction and loyalty. Additionally, real-time data analytics and machine learning applications have demonstrated a 25% reduction in warehouse processing times, leading to smoother workflows and reduced waste.</w:t>
      </w:r>
      <w:r/>
    </w:p>
    <w:p>
      <w:pPr>
        <w:pStyle w:val="ListNumber"/>
        <w:spacing w:line="240" w:lineRule="auto"/>
        <w:ind w:left="720"/>
      </w:pPr>
      <w:r/>
      <w:hyperlink r:id="rId13">
        <w:r>
          <w:rPr>
            <w:color w:val="0000EE"/>
            <w:u w:val="single"/>
          </w:rPr>
          <w:t>https://www.qimaone.com/resource-hub/how-to-improve-supply-chain-efficiency</w:t>
        </w:r>
      </w:hyperlink>
      <w:r>
        <w:t xml:space="preserve"> - QIMAone emphasises the importance of in-house training for quality control managers, inspectors, and auditors to enhance supply chain efficiency. By providing online training that keeps staff updated with industry regulations and best practices, companies can improve troubleshooting and corrective action skills. This proactive approach helps prevent product defects near the end of production runs, reducing the need for quick fixes and minimising commercial impact. Additionally, automating inspection notifications and third-party inspection bookings can further streamline processes and improve efficiency.</w:t>
      </w:r>
      <w:r/>
    </w:p>
    <w:p>
      <w:pPr>
        <w:pStyle w:val="ListNumber"/>
        <w:spacing w:line="240" w:lineRule="auto"/>
        <w:ind w:left="720"/>
      </w:pPr>
      <w:r/>
      <w:hyperlink r:id="rId14">
        <w:r>
          <w:rPr>
            <w:color w:val="0000EE"/>
            <w:u w:val="single"/>
          </w:rPr>
          <w:t>https://www.qless.com/blog/5-tips-for-improving-your-supply-chain-efficiency</w:t>
        </w:r>
      </w:hyperlink>
      <w:r>
        <w:t xml:space="preserve"> - Qless offers practical tips for improving supply chain efficiency, including the use of real-time updates and inventory management. By keeping staff informed about the status of products at every stage of the supply chain, businesses can minimise delays and unnecessary wait times. Real-time inventory management digitally tracks all incoming and outgoing inventory, providing accurate data that helps identify trends and stay ahead of fluctuations in ordering. Adopting new technology and streamlining processes are also key strategies for enhancing efficiency.</w:t>
      </w:r>
      <w:r/>
    </w:p>
    <w:p>
      <w:pPr>
        <w:pStyle w:val="ListNumber"/>
        <w:spacing w:line="240" w:lineRule="auto"/>
        <w:ind w:left="720"/>
      </w:pPr>
      <w:r/>
      <w:hyperlink r:id="rId15">
        <w:r>
          <w:rPr>
            <w:color w:val="0000EE"/>
            <w:u w:val="single"/>
          </w:rPr>
          <w:t>https://blog.ordoro.com/2025/09/02/supply-chain-visibility-for-ecommerce/</w:t>
        </w:r>
      </w:hyperlink>
      <w:r>
        <w:t xml:space="preserve"> - Ordoro discusses the importance of supply chain visibility for e-commerce businesses, highlighting how it enables companies to identify upstream delays, switch suppliers quickly when issues arise, and implement contingency plans based on data-driven risk assessments. In 2022, DHL’s Global Supply Chain Survey found that 79% of businesses experienced at least one major disruption. Those with comprehensive visibility platforms recovered 30% faster, thanks to early warning signals and alternate routing options. This underscores the critical role of visibility in maintaining efficient and resilient supply chains.</w:t>
      </w:r>
      <w:r/>
    </w:p>
    <w:p>
      <w:pPr>
        <w:pStyle w:val="ListNumber"/>
        <w:spacing w:line="240" w:lineRule="auto"/>
        <w:ind w:left="720"/>
      </w:pPr>
      <w:r/>
      <w:hyperlink r:id="rId16">
        <w:r>
          <w:rPr>
            <w:color w:val="0000EE"/>
            <w:u w:val="single"/>
          </w:rPr>
          <w:t>https://www.tibco.com/glossary/what-is-supply-chain-visibility</w:t>
        </w:r>
      </w:hyperlink>
      <w:r>
        <w:t xml:space="preserve"> - TIBCO defines supply chain visibility as the ability to track a product from its raw materials to manufacturing and then to customers. This visibility allows organisations to monitor their products through all steps in the supply and distribution chain, reducing errors and improving customer satisfaction. By identifying areas in the supply chain that cause delays or unnecessary expenditure, businesses can improve production efficiency. Achieving full visibility requires transparent access to every transaction across the entire supply chain, unifying data that is often contained in silos within departments.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bureau.com/supply-chain-mistakes/" TargetMode="External"/><Relationship Id="rId11" Type="http://schemas.openxmlformats.org/officeDocument/2006/relationships/hyperlink" Target="https://www.logicbroker.com/solutions/supply-chain-visibility/" TargetMode="External"/><Relationship Id="rId12" Type="http://schemas.openxmlformats.org/officeDocument/2006/relationships/hyperlink" Target="https://www.unisco.com/Supply-Chain/supply-chain-process-improvement" TargetMode="External"/><Relationship Id="rId13" Type="http://schemas.openxmlformats.org/officeDocument/2006/relationships/hyperlink" Target="https://www.qimaone.com/resource-hub/how-to-improve-supply-chain-efficiency" TargetMode="External"/><Relationship Id="rId14" Type="http://schemas.openxmlformats.org/officeDocument/2006/relationships/hyperlink" Target="https://www.qless.com/blog/5-tips-for-improving-your-supply-chain-efficiency" TargetMode="External"/><Relationship Id="rId15" Type="http://schemas.openxmlformats.org/officeDocument/2006/relationships/hyperlink" Target="https://blog.ordoro.com/2025/09/02/supply-chain-visibility-for-ecommerce/" TargetMode="External"/><Relationship Id="rId16" Type="http://schemas.openxmlformats.org/officeDocument/2006/relationships/hyperlink" Target="https://www.tibco.com/glossary/what-is-supply-chain-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