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contract-management platforms are transforming scalable growth for enterprises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 companies expand, the modest paperwork practices that sufficed in early stages quickly buckle under the weight of scale. What begins as a few supplier agreements and service contracts can swell into a complex web of procurement, partnership, technology and regulatory commitments. That proliferation, if left in fragmented systems such as email threads, spreadsheets and disparate file shares, creates blind spots that undermine operational agility and increase risk. Industry analysts and practical guides increasingly recommend contract management platforms as a foundational tool for sustainable growth.</w:t>
      </w:r>
      <w:r/>
    </w:p>
    <w:p>
      <w:r/>
      <w:r>
        <w:t>Centralising agreements in a single, secure repository is the most immediate gain. According to a whitepaper from the Association of Legal Administrators, modern contract-management solutions replace ad hoc storage with a unified source of truth, enabling teams across procurement, legal, finance and operations to retrieve consistent contract terms, deadlines and performance metrics. That shared visibility reduces duplication of effort, cuts down on miscommunication and gives leadership a clearer view of supplier exposure.</w:t>
      </w:r>
      <w:r/>
    </w:p>
    <w:p>
      <w:r/>
      <w:r>
        <w:t>Automation is the next step toward operational control. Practical trade publications and vendor analyses note that automated reminders, approval routing and review workflows remove much of the administrative toil from renewal management and compliance checks. Industry commentary from Ironclad and other vendors highlights how workflow automation accelerates internal sign-off and reduces the hours spent chasing signatures or tracking obligations manually. Lexagle’s visual analysis further suggests that digital contracting can roughly halve time-to-signature, speeding up commercial activity.</w:t>
      </w:r>
      <w:r/>
    </w:p>
    <w:p>
      <w:r/>
      <w:r>
        <w:t>Stronger compliance and risk management follow from structured oversight. Government and sector rules often attach complex, changing obligations to contracts , from data-protection clauses to service-level guarantees. Wolters Kluwer’s expert guidance describes how platform features such as clause libraries, audit trails and amendment tracking help organisations ensure contractual arrangements remain aligned with governance policies. At the same time, firms should treat vendor claims with editorial distance: while vendors such as Atamis present their tools as solutions to supplier-governance challenges, buyers must evaluate features against their own regulatory and operational needs.</w:t>
      </w:r>
      <w:r/>
    </w:p>
    <w:p>
      <w:r/>
      <w:r>
        <w:t>Contract data also supports more informed decisions. Several practitioner sources, including BigFormula and CRO Club, emphasise the reporting and analytics capabilities that allow firms to spot spending concentrations, renegotiation opportunities and supplier dependencies. By turning contract metadata into dashboards and alerts, organisations can move from reactive file-keeping to proactive supplier strategy , identifying underperforming partners earlier and reallocating spend where it delivers greater value.</w:t>
      </w:r>
      <w:r/>
    </w:p>
    <w:p>
      <w:r/>
      <w:r>
        <w:t>Standardisation and improved accuracy are additional benefits widely cited. Pre-approved templates and searchable clause libraries reduce drafting errors and ensure mandatory language is included consistently across agreements, lowering legal and financial exposure. The cumulative effect is not only fewer missed deadlines and pricing surprises but also potential cost savings through shorter cycle times and better-negotiated terms.</w:t>
      </w:r>
      <w:r/>
    </w:p>
    <w:p>
      <w:r/>
      <w:r>
        <w:t>Despite these advantages, decision-makers should be mindful of common traps. The ALA whitepaper warns that legacy systems with storage limits and brittle workflows can become bottlenecks themselves; migrating to a new platform requires careful planning, data cleansing and change management. Vendors and commentators stress the importance of scalability, integration with existing enterprise systems and user adoption strategies to realise promised efficiencies.</w:t>
      </w:r>
      <w:r/>
    </w:p>
    <w:p>
      <w:r/>
      <w:r>
        <w:t>For organisations intent on scaling efficiently, contract-management platforms are more than a convenience: they are an operational capability that binds procurement, legal, finance and operations into a coordinated process. By centralising documents, automating routine tasks, strengthening compliance controls and turning contract terms into actionable intelligence, these systems help firms reduce risk while accelerating growth. The choice of solution and the quality of implementation will determine whether the investment becomes a catalyst for resilience or merely another layer of IT complexity.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https://officechai.com/miscellaneous/why-contract-management-software-is-a-must-have-for-scaling-operations/</w:t>
        </w:r>
      </w:hyperlink>
      <w:r>
        <w:t xml:space="preserve"> - Please view link - unable to able to access data</w:t>
      </w:r>
      <w:r/>
    </w:p>
    <w:p>
      <w:pPr>
        <w:pStyle w:val="ListNumber"/>
        <w:spacing w:line="240" w:lineRule="auto"/>
        <w:ind w:left="720"/>
      </w:pPr>
      <w:r/>
      <w:hyperlink r:id="rId11">
        <w:r>
          <w:rPr>
            <w:color w:val="0000EE"/>
            <w:u w:val="single"/>
          </w:rPr>
          <w:t>https://www.alanet.org//docs/default-source/legal-marketplace-resources/5-signs-it%27s-time-to-upgrade-your-contract-management-software---whitepaper-2024---final</w:t>
        </w:r>
      </w:hyperlink>
      <w:r>
        <w:t xml:space="preserve"> - This whitepaper discusses the challenges faced by businesses using outdated contract management systems, such as storage limitations and inefficiencies. It highlights the importance of upgrading to modern contract management software to handle increasing contract volumes and complexity, ensuring scalability and improved operational control. The paper emphasizes the need for centralized storage, automated workflows, and enhanced compliance features to support sustainable business growth.</w:t>
      </w:r>
      <w:r/>
    </w:p>
    <w:p>
      <w:pPr>
        <w:pStyle w:val="ListNumber"/>
        <w:spacing w:line="240" w:lineRule="auto"/>
        <w:ind w:left="720"/>
      </w:pPr>
      <w:r/>
      <w:hyperlink r:id="rId12">
        <w:r>
          <w:rPr>
            <w:color w:val="0000EE"/>
            <w:u w:val="single"/>
          </w:rPr>
          <w:t>https://croclub.com/sales/5-major-benefits-of-contract-management-software/</w:t>
        </w:r>
      </w:hyperlink>
      <w:r>
        <w:t xml:space="preserve"> - This article outlines five major benefits of implementing contract management software, including reduced manual workloads, improved compliance, enhanced visibility, streamlined reporting, and standardized processes. It emphasizes how automation features alleviate administrative burdens, while centralized storage and automated alerts improve compliance and risk management. The piece also highlights the role of contract management software in providing real-time visibility into contract statuses and generating detailed reports for better decision-making.</w:t>
      </w:r>
      <w:r/>
    </w:p>
    <w:p>
      <w:pPr>
        <w:pStyle w:val="ListNumber"/>
        <w:spacing w:line="240" w:lineRule="auto"/>
        <w:ind w:left="720"/>
      </w:pPr>
      <w:r/>
      <w:hyperlink r:id="rId13">
        <w:r>
          <w:rPr>
            <w:color w:val="0000EE"/>
            <w:u w:val="single"/>
          </w:rPr>
          <w:t>https://www.lexagle.com/infographic-en-sg/what-are-the-key-benefits-of-having-a-contract-management-software</w:t>
        </w:r>
      </w:hyperlink>
      <w:r>
        <w:t xml:space="preserve"> - This infographic presents key benefits of adopting contract management software, such as faster contracting processes, enhanced compliance, improved contract visibility, and automation of the contracting process. It illustrates how digitisation can reduce the time to get a contract signed by about 50%, leading to quicker deal closures. The infographic also highlights features like automated alerts for key dates and pre-approved templates that ensure contracts include all required clauses, thereby improving compliance and efficiency.</w:t>
      </w:r>
      <w:r/>
    </w:p>
    <w:p>
      <w:pPr>
        <w:pStyle w:val="ListNumber"/>
        <w:spacing w:line="240" w:lineRule="auto"/>
        <w:ind w:left="720"/>
      </w:pPr>
      <w:r/>
      <w:hyperlink r:id="rId14">
        <w:r>
          <w:rPr>
            <w:color w:val="0000EE"/>
            <w:u w:val="single"/>
          </w:rPr>
          <w:t>https://www.bigformula.com/blog/contract-management-benefits/</w:t>
        </w:r>
      </w:hyperlink>
      <w:r>
        <w:t xml:space="preserve"> - This blog post discusses ten key benefits of contract management software, including improved accuracy, reduced cycle times, increased visibility and control, streamlined reporting and analytics, standardized processes, and enhanced risk management. It emphasizes how contract management software boosts accuracy by automating tasks and reducing manual data entry, leading to accurate contract creation and handling. The post also highlights the role of contract management software in providing better visibility and control over contracts, allowing for real-time tracking and improved decision-making.</w:t>
      </w:r>
      <w:r/>
    </w:p>
    <w:p>
      <w:pPr>
        <w:pStyle w:val="ListNumber"/>
        <w:spacing w:line="240" w:lineRule="auto"/>
        <w:ind w:left="720"/>
      </w:pPr>
      <w:r/>
      <w:hyperlink r:id="rId15">
        <w:r>
          <w:rPr>
            <w:color w:val="0000EE"/>
            <w:u w:val="single"/>
          </w:rPr>
          <w:t>https://www.wolterskluwer.com/en-gb/expert-insights/benefits-of-contract-management-software</w:t>
        </w:r>
      </w:hyperlink>
      <w:r>
        <w:t xml:space="preserve"> - This article outlines the benefits of contract management software, including task reminders, improved contract visibility, enhanced compliance and risk management, and cost savings. It discusses how the software provides timely notifications for crucial dates and deadlines, ensuring timely action and reducing the risk of oversight. The piece also highlights how contract management software offers real-time visibility into contract statuses, enabling organizations to monitor contracts throughout their lifecycle and improve decision-making.</w:t>
      </w:r>
      <w:r/>
    </w:p>
    <w:p>
      <w:pPr>
        <w:pStyle w:val="ListNumber"/>
        <w:spacing w:line="240" w:lineRule="auto"/>
        <w:ind w:left="720"/>
      </w:pPr>
      <w:r/>
      <w:hyperlink r:id="rId16">
        <w:r>
          <w:rPr>
            <w:color w:val="0000EE"/>
            <w:u w:val="single"/>
          </w:rPr>
          <w:t>https://ironcladapp.com/journal/contract-management/3-benefits-of-a-contract-management-system</w:t>
        </w:r>
      </w:hyperlink>
      <w:r>
        <w:t xml:space="preserve"> - This article discusses three key benefits of implementing a contract management system: improved operational efficiency and time savings, enhanced compliance and risk management, and increased cost savings. It emphasizes how centralizing all contract data in a single searchable repository solves the common problem of agreements scattered across multiple systems, enabling teams to find any contract or clause in seconds instead of hours. The piece also highlights how automated workflows and approval routing reduce manual effort and accelerate deal cycles.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officechai.com/miscellaneous/why-contract-management-software-is-a-must-have-for-scaling-operations/" TargetMode="External"/><Relationship Id="rId11" Type="http://schemas.openxmlformats.org/officeDocument/2006/relationships/hyperlink" Target="https://www.alanet.org//docs/default-source/legal-marketplace-resources/5-signs-it%27s-time-to-upgrade-your-contract-management-software---whitepaper-2024---final" TargetMode="External"/><Relationship Id="rId12" Type="http://schemas.openxmlformats.org/officeDocument/2006/relationships/hyperlink" Target="https://croclub.com/sales/5-major-benefits-of-contract-management-software/" TargetMode="External"/><Relationship Id="rId13" Type="http://schemas.openxmlformats.org/officeDocument/2006/relationships/hyperlink" Target="https://www.lexagle.com/infographic-en-sg/what-are-the-key-benefits-of-having-a-contract-management-software" TargetMode="External"/><Relationship Id="rId14" Type="http://schemas.openxmlformats.org/officeDocument/2006/relationships/hyperlink" Target="https://www.bigformula.com/blog/contract-management-benefits/" TargetMode="External"/><Relationship Id="rId15" Type="http://schemas.openxmlformats.org/officeDocument/2006/relationships/hyperlink" Target="https://www.wolterskluwer.com/en-gb/expert-insights/benefits-of-contract-management-software" TargetMode="External"/><Relationship Id="rId16" Type="http://schemas.openxmlformats.org/officeDocument/2006/relationships/hyperlink" Target="https://ironcladapp.com/journal/contract-management/3-benefits-of-a-contract-management-syste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