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Union Coop boosts Dubai’s food security with expanded local inventory and strategic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Union Coop says its food distribution network is functioning normally and that it holds sufficient strategic inventories to meet consumer needs for extended periods, reinforcing its role in Dubai’s food security arrangements. The cooperative told customers its warehousing, logistics and retail operations are running to plan, with ongoing liaison with federal and local authorities to keep goods flowing to stores and online platforms.</w:t>
      </w:r>
      <w:r/>
    </w:p>
    <w:p>
      <w:r/>
      <w:r>
        <w:t>According to the cooperative’s corporate statements, its supply-chain approach is built on advance planning, close supplier coordination and real‑time monitoring of demand indicators so it can adapt quickly to shifts in the market. Union Coop highlighted that recent branch openings and wider expansion have increased its storage capacity, allowing more space to stock locally produced items and to smooth availability across all areas of the city.</w:t>
      </w:r>
      <w:r/>
    </w:p>
    <w:p>
      <w:r/>
      <w:r>
        <w:t>The group emphasised a continued focus on national suppliers as a primary buffer against disruption. Union Coop said it now stocks more than 6,000 Emirati products and is widening partnerships with domestic farms and manufacturers, measures it links to the UAE’s “Make it in the Emirates” agenda. Union Coop’s chief executive, Mohamed Al Hashemi, has underlined local production as “a key pillar of the country’s food security system and a safeguard for supply chain stability.”</w:t>
      </w:r>
      <w:r/>
    </w:p>
    <w:p>
      <w:r/>
      <w:r>
        <w:t>Union Coop also reiterated its quality and safety controls for imported and handled foodstuffs. The cooperative says it applies Hazard Analysis and Critical Control Points procedures at its central warehouse, requires a minimum six months’ shelf life for imported grocery items, and operates daily checks in branches to verify product expiry dates. It added that staff receive continuous training in inspection routines and that goods nearing their expiry are either returned to suppliers or offered through targeted promotions well before their use‑by dates.</w:t>
      </w:r>
      <w:r/>
    </w:p>
    <w:p>
      <w:r/>
      <w:r>
        <w:t>Management pointed to its Locked Prices initiative and other promotional programmes as tools to relieve consumer costs and support market stability. Union Coop has previously extended price‑stability measures and says such schemes are backed by supplier agreements and inventory planning to secure steady supply while cushioning shoppers from short‑term price swings.</w:t>
      </w:r>
      <w:r/>
    </w:p>
    <w:p>
      <w:r/>
      <w:r>
        <w:t>The cooperative invoked its experience during earlier crises to illustrate preparedness. According to Union Coop, its handling of operations through the COVID‑19 pandemic preserved market stability and uninterrupted product availability, a record it says informs current contingency and crisis‑management planning. The company emphasised that coordination with relevant authorities remains continuous to maintain readiness for any unforeseen developments.</w:t>
      </w:r>
      <w:r/>
    </w:p>
    <w:p>
      <w:r/>
      <w:r>
        <w:t>Union Coop also outlined measures to help local producers overcome operational barriers, including listing facilitation, fee concessions and discounts on in‑store display charges, together with logistical and marketing support. “Union Coop launches impactful initiatives to empower farmers and local companies, including dedicated in-store display spaces and extensive promotional and marketing support aimed at boosting sales and raising consumer awareness of the importance of supporting local products as a cornerstone of the national economy,” the cooperative said.</w:t>
      </w:r>
      <w:r/>
    </w:p>
    <w:p>
      <w:r/>
      <w:r>
        <w:t>The statements stop short of independent verification, but they align with government and industry efforts to bolster domestic supply chains and promote self‑sufficiency. Industry data and municipal partnerships suggest a broader national push to increase local production and resilience; Union Coop’s own expansion and supplier programmes indicate it intends to remain a central player in that strategy.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https://www.dubaishoppingguide.com/union-coop-confirms-stable-supply-chains-and-food-security/</w:t>
        </w:r>
      </w:hyperlink>
      <w:r>
        <w:t xml:space="preserve"> - Please view link - unable to able to access data</w:t>
      </w:r>
      <w:r/>
    </w:p>
    <w:p>
      <w:pPr>
        <w:pStyle w:val="ListNumber"/>
        <w:spacing w:line="240" w:lineRule="auto"/>
        <w:ind w:left="720"/>
      </w:pPr>
      <w:r/>
      <w:hyperlink r:id="rId11">
        <w:r>
          <w:rPr>
            <w:color w:val="0000EE"/>
            <w:u w:val="single"/>
          </w:rPr>
          <w:t>https://corporate.unioncoop.ae/en/press_releases/union-coop-reaffirms-commitment-to-high-quality-standards-in-food-import-and-handling/</w:t>
        </w:r>
      </w:hyperlink>
      <w:r>
        <w:t xml:space="preserve"> - Union Coop has reiterated its unwavering commitment to applying the highest standards of food quality and safety across all stages of importing and handling food products sold in its branches, ensuring consumer safety and offering top-quality goods at competitive prices. CEO Mohamed Al Hashemi emphasized that the cooperative follows rigorous procedures in selecting suppliers and products, supported by strict agreements that guarantee the delivery of items with sufficient shelf life. All imported food products are received at the central warehouse in accordance with the internationally recognized Hazard Analysis and Critical Control Points (HACCP) system. The minimum shelf life required for imported consumer goods is six months. Products nearing the end of their shelf life are returned to suppliers, while some items are offered through special promotional campaigns well before their expiration date. Union Coop maintains a daily monitoring system across all its branches to verify the validity dates of fresh and packaged products. Employees undergo continuous training to carry out inspection and control processes according to predefined schedules, ensuring the safety and quality of all displayed items. Regarding customer complaints, all feedback is handled promptly and efficiently by dedicated customer service teams, stressing that consumer satisfaction remains a top priority across the cooperative’s operations and strategic plans.</w:t>
      </w:r>
      <w:r/>
    </w:p>
    <w:p>
      <w:pPr>
        <w:pStyle w:val="ListNumber"/>
        <w:spacing w:line="240" w:lineRule="auto"/>
        <w:ind w:left="720"/>
      </w:pPr>
      <w:r/>
      <w:hyperlink r:id="rId12">
        <w:r>
          <w:rPr>
            <w:color w:val="0000EE"/>
            <w:u w:val="single"/>
          </w:rPr>
          <w:t>https://corporate.unioncoop.ae/en/press_releases/union-coop-reaffirms-supply-chain-stability-and-commitment-to-supporting-local-products-amid-regional-developments/</w:t>
        </w:r>
      </w:hyperlink>
      <w:r>
        <w:t xml:space="preserve"> - Union Coop has reiterated its full readiness and operational preparedness to ensure the continued availability of essential consumer goods in light of ongoing regional tensions. The retail cooperative emphasized that its operational plans and supply chains are functioning with high efficiency and advanced flexibility. Union Coop stated that it maintains a sufficient strategic stock of essential consumer goods, particularly locally produced items, highlighting that prioritizing national products remains a strategic focus and the first line of defense in addressing potential supply chain challenges. CEO Mohamed Al Hashemi mentioned that the cooperative's expansion plans and the opening of new branches have directly contributed to increasing its strategic storage capacity and enhancing operational efficiency. Additionally, they have allowed Union Coop to allocate more space for the continuous and balanced availability of local products across all regions. The cooperative has already initiated steps to broaden partnerships with local suppliers and support national industries as part of its wider efforts to achieve self-sufficiency and enhance food security, in alignment with the UAE’s economic plans and national strategies. Mr. Al Hashemi further highlighted Union Coop’s proven track record in crisis management, referencing its pivotal role during past challenges such as the COVID-19 pandemic. The cooperative succeeded in maintaining market stability and uninterrupted product availability, thereby reinforcing public confidence in its national and economic role. He reaffirmed the cooperative’s ongoing commitment to the community, noting that all Union Coop branches operate under flexible and well-calculated plans to ensure the availability of essential items and services at all times. Continuous coordination is underway with relevant authorities to bolster readiness and effectively respond to any unforeseen developments.</w:t>
      </w:r>
      <w:r/>
    </w:p>
    <w:p>
      <w:pPr>
        <w:pStyle w:val="ListNumber"/>
        <w:spacing w:line="240" w:lineRule="auto"/>
        <w:ind w:left="720"/>
      </w:pPr>
      <w:r/>
      <w:hyperlink r:id="rId13">
        <w:r>
          <w:rPr>
            <w:color w:val="0000EE"/>
            <w:u w:val="single"/>
          </w:rPr>
          <w:t>https://corporate.unioncoop.ae/en/press_releases/union-coop-continues-to-stabilize-prices-of-essential-goods/</w:t>
        </w:r>
      </w:hyperlink>
      <w:r>
        <w:t xml:space="preserve"> - Union Coop announced the extension of its commitment to stabilizing and reducing the prices of a wide range of essential food and non-food items, effective until December 31, 2023. The Cooperative introduced the “Locked Prices” initiative in March, originally slated for a six-month duration, with the primary aim of alleviating the financial strain on consumers. Throughout this period, Union Coop ensured the availability of discounted items in ample quantities across all its branches, guaranteeing a consistent supply. This initiative not only delighted consumers but also fostered competitive pricing and diverse purchase options for essential commodities extensively used by the public. Due to the overwhelming enthusiasm from consumers for the products covered by this promotion, Union Coop has made the decision to prolong this initiative. Furthermore, the Cooperative will introduce additional highly sought-after products to bring further joy to the community. These new offerings will encompass specific cleaning products, oils, vegetables, fruits, poultry, nuts, fish, rice, and other essential items, prominently featured across all Union Coop branches and continuously advertised on its online store and smart app. To aid consumers in identifying the products included in the initiative, Union Coop has taken the proactive step of installing signboards and floor stickers in all its branches. The extension of this initiative until the end of the year aims to provide reassurance to all individuals and shoppers, assuring them that the prices of essential goods will remain stable. The Cooperative will collaborate closely with its suppliers to ensure an abundant supply of these goods across its branches throughout Dubai.</w:t>
      </w:r>
      <w:r/>
    </w:p>
    <w:p>
      <w:pPr>
        <w:pStyle w:val="ListNumber"/>
        <w:spacing w:line="240" w:lineRule="auto"/>
        <w:ind w:left="720"/>
      </w:pPr>
      <w:r/>
      <w:hyperlink r:id="rId14">
        <w:r>
          <w:rPr>
            <w:color w:val="0000EE"/>
            <w:u w:val="single"/>
          </w:rPr>
          <w:t>https://www.dm.gov.ae/2023/12/13/dubai-municipality-signs-mou-with-union-coop-to-strengthen-food-supply-chains-in-dubai/</w:t>
        </w:r>
      </w:hyperlink>
      <w:r>
        <w:t xml:space="preserve"> - Union Coop has reaffirmed its commitment to supporting local suppliers through a broad set of measures aimed at easing operational challenges and strengthening the domestic supply chain. According to CEO Mohamed Al Hashemi, the cooperative’s support plan includes fee exemptions, streamlined listing processes, and up to 50% discounts on display charges. The initiative also offers logistical and marketing support, as well as promotional events and field visits to local farms and factories. These efforts help strengthen the relationship between producers and consumers. Union Coop has aligned its efforts with the UAE’s “Make it in the Emirates” initiative by highlighting locally produced goods. Al Hashemi said that more than 6,000 local products are now available across Union Coop branches, with rising demand attributed to quality, competitive pricing, and consumer support for local businesses. He noted that national products are increasingly able to compete with global alternatives due to their adherence to high standards. Union Coop currently operates 30 branches across Dubai, with new locations planned for later this year. Al Hashemi said these will target growing residential areas, expanding the reach of local products and reinforcing the cooperative’s role in the UAE’s food security strategy. “Union Coop launches impactful initiatives to empower farmers and local companies, including dedicated in-store display spaces and extensive promotional and marketing support aimed at boosting sales and raising consumer awareness of the importance of supporting local products as a cornerstone of the national economy,” he added.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ubaishoppingguide.com/union-coop-confirms-stable-supply-chains-and-food-security/" TargetMode="External"/><Relationship Id="rId11" Type="http://schemas.openxmlformats.org/officeDocument/2006/relationships/hyperlink" Target="https://corporate.unioncoop.ae/en/press_releases/union-coop-reaffirms-commitment-to-high-quality-standards-in-food-import-and-handling/" TargetMode="External"/><Relationship Id="rId12" Type="http://schemas.openxmlformats.org/officeDocument/2006/relationships/hyperlink" Target="https://corporate.unioncoop.ae/en/press_releases/union-coop-reaffirms-supply-chain-stability-and-commitment-to-supporting-local-products-amid-regional-developments/" TargetMode="External"/><Relationship Id="rId13" Type="http://schemas.openxmlformats.org/officeDocument/2006/relationships/hyperlink" Target="https://corporate.unioncoop.ae/en/press_releases/union-coop-continues-to-stabilize-prices-of-essential-goods/" TargetMode="External"/><Relationship Id="rId14" Type="http://schemas.openxmlformats.org/officeDocument/2006/relationships/hyperlink" Target="https://www.dm.gov.ae/2023/12/13/dubai-municipality-signs-mou-with-union-coop-to-strengthen-food-supply-chains-in-dub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