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accelerates sustainability with AI, RFID and recycled packaging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Walmart is layering automation, digital tracking and recycled materials into its packaging and fulfilment systems as it pushes to cut waste across its business and supplier network. According to PackWorld, the retailer is deploying an AI-driven void-fill system in its Next Generation Fulfilment Centres that scans shipping cases and dispenses only the paper needed to secure items, a move designed to shrink material use while speeding packing operations.</w:t>
      </w:r>
      <w:r/>
    </w:p>
    <w:p>
      <w:r/>
      <w:r>
        <w:t>The company is testing radio-frequency identification tags in fresh departments such as meat, bakery and deli to sharpen inventory visibility and reduce spoilage. PackWorld reports that the digital labels improve stock accuracy and help stores manage perishable flows more precisely, a potential lever to lower food waste at store level.</w:t>
      </w:r>
      <w:r/>
    </w:p>
    <w:p>
      <w:r/>
      <w:r>
        <w:t>Walmart’s drive sits inside a broader supplier-facing strategy. The retailer launched Project Gigaton in 2017, inviting suppliers to cut greenhouse gas emissions across global value chains by 2030. The programme set a 1 billion metric tonne avoidance target; Walmart said in February 2024 that supplier-reported projects were on track to exceed that goal six years early, a development the company presented as evidence of supplier engagement with energy, packaging and waste-reduction measures.</w:t>
      </w:r>
      <w:r/>
    </w:p>
    <w:p>
      <w:r/>
      <w:r>
        <w:t>Material innovation is being used alongside technology. Industry announcements show Walmart partnering with suppliers to introduce flexible film and retail bags containing post-consumer recycled resin. According to a PR Newswire release and reporting by Packaging Gateway, Emerald Packaging, working with Wada Farms and other partners, brought a 30% post-consumer recycled (PCR) bag for the retail potato market to commercial rollout in late 2025, signalling progress toward substituting virgin plastics in produce packaging.</w:t>
      </w:r>
      <w:r/>
    </w:p>
    <w:p>
      <w:r/>
      <w:r>
        <w:t>These moves follow earlier public commitments. In 2019 Walmart set targets to make its private-brand packaging recyclable, reusable or industrially compostable by 2025 and to incorporate at least 20% PCR content in such packaging. The company also pledged wider labelling with the How2Recycle scheme. Industry observers say combining procurement targets with operational changes , like right-sized boxes and RFID-enabled inventory control , is necessary to translate supplier pledges into measurable waste reductions.</w:t>
      </w:r>
      <w:r/>
    </w:p>
    <w:p>
      <w:r/>
      <w:r>
        <w:t>Walmart has also extended consumer-facing options, offering recycled shipping and moving boxes through its online retail channels, which the company frames as another way to scale recycled-material use beyond its supply chain. According to Walmart’s online product pages, those items are positioned to make recycled packaging accessible to shoppers while reinforcing the retailer’s circular-materials messaging.</w:t>
      </w:r>
      <w:r/>
    </w:p>
    <w:p>
      <w:r/>
      <w:r>
        <w:t>Taken together, the technology pilots, supplier collaborations and recycled-material introductions illustrate a multipronged approach: reduce the amount of packaging through smarter fulfilment, limit food loss through better inventory data, and substitute recycled content where plastics remain. Walmart presents these initiatives as consistent with Project Gigaton’s goals; independent verification of their full climate and waste impacts will depend on how broadly the pilots scale and on ongoing supplier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https://www.packworld.com/leaders-new/business-drivers-specialty/sustainability/article/22962602/walmart-taps-ai-rfid-and-pcr-to-cut-waste-across-its-operations</w:t>
        </w:r>
      </w:hyperlink>
      <w:r>
        <w:t xml:space="preserve"> - Please view link - unable to able to access data</w:t>
      </w:r>
      <w:r/>
    </w:p>
    <w:p>
      <w:pPr>
        <w:pStyle w:val="ListNumber"/>
        <w:spacing w:line="240" w:lineRule="auto"/>
        <w:ind w:left="720"/>
      </w:pPr>
      <w:r/>
      <w:hyperlink r:id="rId11">
        <w:r>
          <w:rPr>
            <w:color w:val="0000EE"/>
            <w:u w:val="single"/>
          </w:rPr>
          <w:t>https://corporate.walmart.com/news/2024/02/21/walmart-suppliers-lead-the-charge-help-deliver-project-gigaton-goal-more-than-six-years-early</w:t>
        </w:r>
      </w:hyperlink>
      <w:r>
        <w:t xml:space="preserve"> - In February 2024, Walmart announced that its suppliers had reported projects expected to exceed the 1 billion metric ton reduction goal of Project Gigaton six years ahead of schedule. This achievement highlights the effectiveness of Walmart's sustainability initiatives, which include efforts to reduce packaging waste and improve supply chain efficiency. The company continues to collaborate with suppliers to implement practical solutions such as energy efficiency, packaging redesign, and food waste reduction to further its environmental objectives.</w:t>
      </w:r>
      <w:r/>
    </w:p>
    <w:p>
      <w:pPr>
        <w:pStyle w:val="ListNumber"/>
        <w:spacing w:line="240" w:lineRule="auto"/>
        <w:ind w:left="720"/>
      </w:pPr>
      <w:r/>
      <w:hyperlink r:id="rId12">
        <w:r>
          <w:rPr>
            <w:color w:val="0000EE"/>
            <w:u w:val="single"/>
          </w:rPr>
          <w:t>https://www.walmart.com/c/kp/recycled-packaging</w:t>
        </w:r>
      </w:hyperlink>
      <w:r>
        <w:t xml:space="preserve"> - Walmart offers a range of recycled packaging products through its online platform. These products include recycled shipping boxes and moving boxes, catering to various sizes and needs. The initiative supports Walmart's commitment to sustainability by providing customers with eco-friendly packaging options, thereby reducing the environmental impact associated with traditional packaging materials. The availability of these products reflects Walmart's ongoing efforts to promote the use of recycled materials in its operations and among its customers.</w:t>
      </w:r>
      <w:r/>
    </w:p>
    <w:p>
      <w:pPr>
        <w:pStyle w:val="ListNumber"/>
        <w:spacing w:line="240" w:lineRule="auto"/>
        <w:ind w:left="720"/>
      </w:pPr>
      <w:r/>
      <w:hyperlink r:id="rId13">
        <w:r>
          <w:rPr>
            <w:color w:val="0000EE"/>
            <w:u w:val="single"/>
          </w:rPr>
          <w:t>https://www.prnewswire.com/news-releases/emerald-packaging-and-walmart-roll-out-the-first-30-post-consumer-recycled-pcr-bag-for-the-retail-potato-market-302569908.html</w:t>
        </w:r>
      </w:hyperlink>
      <w:r>
        <w:t xml:space="preserve"> - In September 2025, Emerald Packaging, in partnership with Walmart, introduced the first 30% post-consumer recycled (PCR) bag for the retail potato market. This development aligns with Walmart's Project Gigaton, an initiative aimed at reducing or avoiding one billion metric tons of greenhouse gas emissions from the global value chain by 2030. The collaboration with Wada Farms facilitated the commercialization of this sustainable packaging solution, marking a significant step in reducing plastic waste in the produce sector.</w:t>
      </w:r>
      <w:r/>
    </w:p>
    <w:p>
      <w:pPr>
        <w:pStyle w:val="ListNumber"/>
        <w:spacing w:line="240" w:lineRule="auto"/>
        <w:ind w:left="720"/>
      </w:pPr>
      <w:r/>
      <w:hyperlink r:id="rId14">
        <w:r>
          <w:rPr>
            <w:color w:val="0000EE"/>
            <w:u w:val="single"/>
          </w:rPr>
          <w:t>https://www.packaging-gateway.com/news/emerald-packaging-walmart-launch-potato-bag/</w:t>
        </w:r>
      </w:hyperlink>
      <w:r>
        <w:t xml:space="preserve"> - Emerald Packaging and Walmart launched a 30% post-consumer recycled (PCR) potato bag in October 2025. This product, developed in partnership with Idaho Package and Wada Farms, is part of Walmart's Project Gigaton, which aims to reduce or avoid one billion metric tonnes of greenhouse gas emissions across its global supply chain by 2030. The initiative reflects Walmart's commitment to sustainability and reducing plastic waste in the retail sector.</w:t>
      </w:r>
      <w:r/>
    </w:p>
    <w:p>
      <w:pPr>
        <w:pStyle w:val="ListNumber"/>
        <w:spacing w:line="240" w:lineRule="auto"/>
        <w:ind w:left="720"/>
      </w:pPr>
      <w:r/>
      <w:hyperlink r:id="rId15">
        <w:r>
          <w:rPr>
            <w:color w:val="0000EE"/>
            <w:u w:val="single"/>
          </w:rPr>
          <w:t>https://corporate.walmart.com/news/2017/04/19/walmart-launches-project-gigaton-to-reduce-emissions-in-companys-supply-chain</w:t>
        </w:r>
      </w:hyperlink>
      <w:r>
        <w:t xml:space="preserve"> - In April 2017, Walmart launched Project Gigaton, a sustainability platform inviting suppliers to reduce greenhouse gas emissions resulting from their operations and supply chains. The initiative aims to eliminate one gigaton of emissions by 2030, equivalent to taking more than 211 million passenger vehicles off U.S. roads for an entire year. The project focuses on areas such as manufacturing, materials, and product use, encouraging suppliers to implement practical solutions to reduce their environmental impact.</w:t>
      </w:r>
      <w:r/>
    </w:p>
    <w:p>
      <w:pPr>
        <w:pStyle w:val="ListNumber"/>
        <w:spacing w:line="240" w:lineRule="auto"/>
        <w:ind w:left="720"/>
      </w:pPr>
      <w:r/>
      <w:hyperlink r:id="rId16">
        <w:r>
          <w:rPr>
            <w:color w:val="0000EE"/>
            <w:u w:val="single"/>
          </w:rPr>
          <w:t>https://corporate.walmart.com/news/2019/02/26/walmart-announces-new-plastic-packaging-waste-reduction-commitments</w:t>
        </w:r>
      </w:hyperlink>
      <w:r>
        <w:t xml:space="preserve"> - In February 2019, Walmart announced new commitments to reduce plastic packaging waste, including achieving 100% recyclable, reusable, or industrially compostable packaging for its private brand packaging by 2025. The company also targeted at least 20% post-consumer recycled content in private brand packaging by 2025 and aimed to label 100% of food and consumable private brand packaging with the How2Recycle® label by 2022. These commitments reflect Walmart's dedication to sustainability and reducing environmental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world.com/leaders-new/business-drivers-specialty/sustainability/article/22962602/walmart-taps-ai-rfid-and-pcr-to-cut-waste-across-its-operations" TargetMode="External"/><Relationship Id="rId11" Type="http://schemas.openxmlformats.org/officeDocument/2006/relationships/hyperlink" Target="https://corporate.walmart.com/news/2024/02/21/walmart-suppliers-lead-the-charge-help-deliver-project-gigaton-goal-more-than-six-years-early" TargetMode="External"/><Relationship Id="rId12" Type="http://schemas.openxmlformats.org/officeDocument/2006/relationships/hyperlink" Target="https://www.walmart.com/c/kp/recycled-packaging" TargetMode="External"/><Relationship Id="rId13" Type="http://schemas.openxmlformats.org/officeDocument/2006/relationships/hyperlink" Target="https://www.prnewswire.com/news-releases/emerald-packaging-and-walmart-roll-out-the-first-30-post-consumer-recycled-pcr-bag-for-the-retail-potato-market-302569908.html" TargetMode="External"/><Relationship Id="rId14" Type="http://schemas.openxmlformats.org/officeDocument/2006/relationships/hyperlink" Target="https://www.packaging-gateway.com/news/emerald-packaging-walmart-launch-potato-bag/" TargetMode="External"/><Relationship Id="rId15" Type="http://schemas.openxmlformats.org/officeDocument/2006/relationships/hyperlink" Target="https://corporate.walmart.com/news/2017/04/19/walmart-launches-project-gigaton-to-reduce-emissions-in-companys-supply-chain" TargetMode="External"/><Relationship Id="rId16" Type="http://schemas.openxmlformats.org/officeDocument/2006/relationships/hyperlink" Target="https://corporate.walmart.com/news/2019/02/26/walmart-announces-new-plastic-packaging-waste-reduction-commi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