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redefines last mile logistics with AI-driven precision to boost customer loyalty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FedEx is reframing the last mile as a precision discipline rather than a pure sprint, arguing that control and predictability now matter at least as much as sheer speed for retailers seeking durable customer loyalty and higher lifetime value. The company says its approach marries large-scale logistics with AI-driven decisioning to convert operational data into measurable commercial outcomes.</w:t>
      </w:r>
      <w:r/>
    </w:p>
    <w:p>
      <w:r/>
      <w:r>
        <w:t>“We ship 2 trillion in GMV (gross merchandise value) a year… 17 million packages a day,” FedEx senior vice‑president Jason Brenner told PYMNTS, underlining the scale at stake and the company’s claim that it often represents the final link in retailers’ customer promises. Speaking to the same outlet, he said leading merchants are shifting their emphasis away from “speed at all cost” toward “control, flexibility and optionality,” arguing that precise delivery choices presented at checkout can lift conversion, drive repeat business and feed the lifetime value equation.</w:t>
      </w:r>
      <w:r/>
    </w:p>
    <w:p>
      <w:r/>
      <w:r>
        <w:t>That perspective has prompted FedEx to partner with a specialist in on‑demand local fulfilment. According to OneRail, its OmniPoint® platform provides AI‑enabled smart matching, automated rate‑shopping and real‑time visibility across a multimodal courier network, enabling retailers to offer more granular delivery options without rebuilding their logistics stacks. OneRail says its network and tools aim to balance timeliness with cost efficiency while providing continuous tracking and proactive exception handling.</w:t>
      </w:r>
      <w:r/>
    </w:p>
    <w:p>
      <w:r/>
      <w:r>
        <w:t>The collaboration has already produced a tangible product: FedEx SameDay Local, introduced on March 24, which the companies say lets merchants give shoppers the choice of two‑hour or end‑of‑day delivery at checkout. Industry reporting adds that the service links FedEx customers to OneRail’s national network of third‑party providers and millions of drivers, with AI coordinating the match between orders, vehicles and routes so pickups are dispatched quickly and tracked from origin to doorstep.</w:t>
      </w:r>
      <w:r/>
    </w:p>
    <w:p>
      <w:r/>
      <w:r>
        <w:t>FedEx characterises its system as “intelligent orchestration” , an ensemble of algorithms that assign parcels to drivers, carriers and routes while weighing constraints such as delivery windows, geography and cost. Brenner described these models as driven by AI and designed to turn mountains of operational data into predictable outcomes rather than retrospective reports. He said one retailer that surfaced predictive delivery estimates at point of purchase saw conversion rise by 6%, illustrating how logistics choices can directly affect top‑line metrics.</w:t>
      </w:r>
      <w:r/>
    </w:p>
    <w:p>
      <w:r/>
      <w:r>
        <w:t>The shift is not merely technical but strategic, FedEx suggests. Supply chain decisions are migrating from back‑office operations to boardroom priorities and customer experience strategies, with logistics positioned as a differentiator that can protect brand trust. Yet executives acknowledge the difficulty of delivering narrow time slots at scale. Brenner warned the capability is costly and complex to manage, and said FedEx intends to absorb that complexity by offering an integrated layer that plugs into existing retailer relationships.</w:t>
      </w:r>
      <w:r/>
    </w:p>
    <w:p>
      <w:r/>
      <w:r>
        <w:t>OneRail’s materials emphasise features intended to address those challenges: machine learning for route and matching optimisation, an exceptions team to monitor vehicles and routes, and APIs and driver apps designed for rapid onboarding and integration with e‑commerce platforms and order management systems. The vendor frames these elements as ways to provide elastic capacity across urban, suburban and rural footprints while maintaining visibility and control.</w:t>
      </w:r>
      <w:r/>
    </w:p>
    <w:p>
      <w:r/>
      <w:r>
        <w:t>For retailers the calculus is evolving. Not every purchase requires immediate delivery, and offering tailored options , cheaper, slower slots for low‑value items, and narrow, guaranteed windows for high‑ticket goods , allows merchants to align cost to customer value. The argument from FedEx and its partner is that when logistics is treated as a revenue‑enabling function rather than merely a cost centre, it can influence conversion, retention and profitability.</w:t>
      </w:r>
      <w:r/>
    </w:p>
    <w:p>
      <w:r/>
      <w:r>
        <w:t>As consumer expectations harden into demands, the race in last‑mile fulfilment appears less about who can deliver fastest and more about who can deliver with the most reliable choice and the clearest promise. FedEx’s recent tie‑up with OneRail is presented as an example of that transition: combining a vast carrier footprint with AI orchestration to offer retailers finer control over when and how their customers receive goods, while acknowledging the operational complexity and expense inherent in scaling such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https://www.pymnts.com/news/delivery/2026/fedex-exec-says-control-beats-speed-in-the-new-delivery-race/</w:t>
        </w:r>
      </w:hyperlink>
      <w:r>
        <w:t xml:space="preserve"> - Please view link - unable to able to access data</w:t>
      </w:r>
      <w:r/>
    </w:p>
    <w:p>
      <w:pPr>
        <w:pStyle w:val="ListNumber"/>
        <w:spacing w:line="240" w:lineRule="auto"/>
        <w:ind w:left="720"/>
      </w:pPr>
      <w:r/>
      <w:hyperlink r:id="rId11">
        <w:r>
          <w:rPr>
            <w:color w:val="0000EE"/>
            <w:u w:val="single"/>
          </w:rPr>
          <w:t>https://www.onerail.com/</w:t>
        </w:r>
      </w:hyperlink>
      <w:r>
        <w:t xml:space="preserve"> - OneRail offers a comprehensive last-mile delivery solution, integrating a national network of over 12 million couriers with its AI-powered OmniPoint® Platform. This platform provides real-time visibility, automated rate shopping, and smart matching to ensure timely and cost-effective deliveries. Their services are adaptable to various workflows, supporting integration with existing systems and offering 24/7 customer support. OneRail's approach aims to enhance customer experience by delivering on time and on budget, while also reducing operational costs for businesses.</w:t>
      </w:r>
      <w:r/>
    </w:p>
    <w:p>
      <w:pPr>
        <w:pStyle w:val="ListNumber"/>
        <w:spacing w:line="240" w:lineRule="auto"/>
        <w:ind w:left="720"/>
      </w:pPr>
      <w:r/>
      <w:hyperlink r:id="rId12">
        <w:r>
          <w:rPr>
            <w:color w:val="0000EE"/>
            <w:u w:val="single"/>
          </w:rPr>
          <w:t>https://www.onerail.com/logosliderwp/aafes/</w:t>
        </w:r>
      </w:hyperlink>
      <w:r>
        <w:t xml:space="preserve"> - OneRail's Last Mile Delivery Solutions provide 100% visibility and aim to reduce shipping time and costs, enhancing the customer experience. Their services include a multimodal courier network, the OmniPoint® Platform for rate shopping and real-time visibility, and an Exceptions Assist™ team that monitors every vehicle and route to proactively address delays. These solutions are designed to adapt to various workflows, integrating seamlessly with existing systems and offering training and documentation to ensure effective implementation.</w:t>
      </w:r>
      <w:r/>
    </w:p>
    <w:p>
      <w:pPr>
        <w:pStyle w:val="ListNumber"/>
        <w:spacing w:line="240" w:lineRule="auto"/>
        <w:ind w:left="720"/>
      </w:pPr>
      <w:r/>
      <w:hyperlink r:id="rId13">
        <w:r>
          <w:rPr>
            <w:color w:val="0000EE"/>
            <w:u w:val="single"/>
          </w:rPr>
          <w:t>https://www.onerail.com/fulfillment-optimization-for-the-future-why-carrier-diversification-and-real%25E2%2580%2591time-visibility-are-non%25E2%2580%2591negotiables/</w:t>
        </w:r>
      </w:hyperlink>
      <w:r>
        <w:t xml:space="preserve"> - OneRail's AI-powered last-mile delivery optimization focuses on keeping delivery promises by leveraging machine learning to optimize routing, matching, and exception response. Their OmniPoint® Platform provides actionable data, automated rate shopping, and native AI smart-matching to ensure on-time and on-budget deliveries. The platform is adaptable to various workflows, integrating with existing systems and offering training and documentation to facilitate implementation. OneRail's approach aims to enhance customer experience by delivering on time and on budget, while also reducing operational costs for businesses.</w:t>
      </w:r>
      <w:r/>
    </w:p>
    <w:p>
      <w:pPr>
        <w:pStyle w:val="ListNumber"/>
        <w:spacing w:line="240" w:lineRule="auto"/>
        <w:ind w:left="720"/>
      </w:pPr>
      <w:r/>
      <w:hyperlink r:id="rId14">
        <w:r>
          <w:rPr>
            <w:color w:val="0000EE"/>
            <w:u w:val="single"/>
          </w:rPr>
          <w:t>https://www.onerail.com/delivery-network/</w:t>
        </w:r>
      </w:hyperlink>
      <w:r>
        <w:t xml:space="preserve"> - OneRail's integrated multimodal network offers elastic capacity by delivery mode, asset type, and service level agreements (SLAs). Their network spans urban, rural, and suburban areas across North America, ensuring consistent capacity availability. The platform provides real-time tracking and proactive exception management, aiming to meet diverse delivery needs efficiently. OneRail's network is designed to adapt to various workflows, integrating seamlessly with existing systems and offering training and documentation to ensure effective implementation.</w:t>
      </w:r>
      <w:r/>
    </w:p>
    <w:p>
      <w:pPr>
        <w:pStyle w:val="ListNumber"/>
        <w:spacing w:line="240" w:lineRule="auto"/>
        <w:ind w:left="720"/>
      </w:pPr>
      <w:r/>
      <w:hyperlink r:id="rId15">
        <w:r>
          <w:rPr>
            <w:color w:val="0000EE"/>
            <w:u w:val="single"/>
          </w:rPr>
          <w:t>https://www.oneraildriver.com/</w:t>
        </w:r>
      </w:hyperlink>
      <w:r>
        <w:t xml:space="preserve"> - OneRail Driver is a standalone solution designed to scale delivery operations and enhance customer experience. It offers easy integration with websites, ERPs, order management systems, or e-commerce platforms through an API. The platform facilitates fast driver onboarding using geofencing and automation, with limited in-app time required. It also provides training and documentation to ensure effective use. OneRail Driver aims to manage deliveries efficiently, support business growth, and maintain customer satisfaction.</w:t>
      </w:r>
      <w:r/>
    </w:p>
    <w:p>
      <w:pPr>
        <w:pStyle w:val="ListNumber"/>
        <w:spacing w:line="240" w:lineRule="auto"/>
        <w:ind w:left="720"/>
      </w:pPr>
      <w:r/>
      <w:hyperlink r:id="rId16">
        <w:r>
          <w:rPr>
            <w:color w:val="0000EE"/>
            <w:u w:val="single"/>
          </w:rPr>
          <w:t>https://www.cep-research.com/2026/03/25/fedex-offers-same-day-deliveries-through-onerail-platform/</w:t>
        </w:r>
      </w:hyperlink>
      <w:r>
        <w:t xml:space="preserve"> - FedEx has partnered with OneRail to offer same-day deliveries through the 'FedEx SameDay Local' service. This service enables businesses to meet rising consumer expectations for flexibility, control, and convenience while balancing their cost to serve. It connects FedEx customers to OneRail’s national network of more than 1,000 delivery providers with millions of drivers in hundreds of cities, coordinated through AI-based intelligent orchestration. Online shoppers can choose two-hour or end-of-day delivery directly at checkout, with orders automatically matched to the appropriate vehicle and driver, dispatched quickly, and tracked with live updates from pickup to delivery.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delivery/2026/fedex-exec-says-control-beats-speed-in-the-new-delivery-race/" TargetMode="External"/><Relationship Id="rId11" Type="http://schemas.openxmlformats.org/officeDocument/2006/relationships/hyperlink" Target="https://www.onerail.com/" TargetMode="External"/><Relationship Id="rId12" Type="http://schemas.openxmlformats.org/officeDocument/2006/relationships/hyperlink" Target="https://www.onerail.com/logosliderwp/aafes/" TargetMode="External"/><Relationship Id="rId13" Type="http://schemas.openxmlformats.org/officeDocument/2006/relationships/hyperlink" Target="https://www.onerail.com/fulfillment-optimization-for-the-future-why-carrier-diversification-and-real%25E2%2580%2591time-visibility-are-non%25E2%2580%2591negotiables/" TargetMode="External"/><Relationship Id="rId14" Type="http://schemas.openxmlformats.org/officeDocument/2006/relationships/hyperlink" Target="https://www.onerail.com/delivery-network/" TargetMode="External"/><Relationship Id="rId15" Type="http://schemas.openxmlformats.org/officeDocument/2006/relationships/hyperlink" Target="https://www.oneraildriver.com/" TargetMode="External"/><Relationship Id="rId16" Type="http://schemas.openxmlformats.org/officeDocument/2006/relationships/hyperlink" Target="https://www.cep-research.com/2026/03/25/fedex-offers-same-day-deliveries-through-onerail-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