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Embraer honours top suppliers in 2026 awards for global efficiency and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Embraer has used its 2026 Suppliers Conference to single out its best suppliers of the year across ten categories, putting the spotlight on the partners it says helped support efficiency and execution across a global network that stretches through more than 60 countries.</w:t>
      </w:r>
      <w:r/>
    </w:p>
    <w:p>
      <w:r/>
      <w:r>
        <w:t>The Brazilian planemaker said the awards recognise suppliers that helped underpin its performance in 2025, a year it described as one of strong market demand and sustained results. Roberto Chaves, Embraer's executive vice president for global procurement and supply, said the company was operating in an environment that demands tight coordination across every part of its value chain.</w:t>
      </w:r>
      <w:r/>
    </w:p>
    <w:p>
      <w:r/>
      <w:r>
        <w:t>According to Embraer, the conference is intended not only as an awards ceremony but also as a forum for reinforcing its model of treating suppliers as part of a single integrated system. The company says that approach is central to maintaining safety, quality and efficiency while meeting customer expectations.</w:t>
      </w:r>
      <w:r/>
    </w:p>
    <w:p>
      <w:r/>
      <w:r>
        <w:t>Suppliers recognised at the event are also invited to join the Embraer Supplier Advisory Council, a strategic body that brings together selected partners and senior leadership to discuss market trends and commercial opportunities. Embraer presents the awards annually as part of its effort to strengthen long-term relationships across its supply base.</w:t>
      </w:r>
      <w:r/>
    </w:p>
    <w:p>
      <w:r/>
      <w:r>
        <w:t>Among the companies highlighted in separate industry and supplier announcements was Hexcel, which said it won Embraer's Best Suppliers Award in the Standards &amp; Materials category for a second year running. Garmin also said it received its 10th consecutive honour from Embraer, reflecting a long-running relationship that has spanned multiple aircraft programmes.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https://www.laranews.net/embraers-best-suppliers-of-the-year-announced/</w:t>
        </w:r>
      </w:hyperlink>
      <w:r>
        <w:t xml:space="preserve"> - Please view link - unable to able to access data</w:t>
      </w:r>
      <w:r/>
    </w:p>
    <w:p>
      <w:pPr>
        <w:pStyle w:val="ListNumber"/>
        <w:spacing w:line="240" w:lineRule="auto"/>
        <w:ind w:left="720"/>
      </w:pPr>
      <w:r/>
      <w:hyperlink r:id="rId11">
        <w:r>
          <w:rPr>
            <w:color w:val="0000EE"/>
            <w:u w:val="single"/>
          </w:rPr>
          <w:t>https://www.aeromagasia.com/news/aerospace/embraer-recognises-best-suppliers-of-2025-at-esc-2026</w:t>
        </w:r>
      </w:hyperlink>
      <w:r>
        <w:t xml:space="preserve"> - Embraer has recognised its top suppliers for 2025 during the 2026 Embraer Suppliers Conference (ESC). The awards honoured partners whose consistent execution and collaboration have been central to operational efficiency and strong performance across Embraer's global supply chain. Roberto Chaves, Executive Vice President of Global Procurement and Supply at Embraer, highlighted the importance of synchronisation in the current market environment. The conference underscored Embraer's commitment to operating as a single, integrated value chain, reinforcing supplier relationships built on trust and consistent execution. Awarded suppliers will join the Supplier Advisory Council (ESAC), a strategic committee where suppliers and Embraer's leadership discuss market trends and business opportunities. Embraer's global supply chain spans over 60 countries, and the annual awards aim to recognise supplier performance and reinforce long-term partnerships across its value chain.</w:t>
      </w:r>
      <w:r/>
    </w:p>
    <w:p>
      <w:pPr>
        <w:pStyle w:val="ListNumber"/>
        <w:spacing w:line="240" w:lineRule="auto"/>
        <w:ind w:left="720"/>
      </w:pPr>
      <w:r/>
      <w:hyperlink r:id="rId12">
        <w:r>
          <w:rPr>
            <w:color w:val="0000EE"/>
            <w:u w:val="single"/>
          </w:rPr>
          <w:t>https://www.marketscreener.com/news/embraer-s-a-recognizes-best-suppliers-of-the-year-and-reinforces-operational-efficiency-through-pa-ce7e50dcde81f525</w:t>
        </w:r>
      </w:hyperlink>
      <w:r>
        <w:t xml:space="preserve"> - Embraer has honoured its best suppliers of the year in ten award categories during the 2026 Embraer Suppliers Conference (ESC). The awards celebrated partners whose consistent execution and collaboration have been central to operational efficiency and strong performance in 2025 across its global supply chain. Roberto Chaves, Executive Vice President of Global Procurement and Supply at Embraer, commented on the importance of synchronisation in the current market environment. The conference highlighted the company’s commitment to operating as a single, integrated value chain, reinforcing supplier relationships built on trust and consistent execution. Awarded suppliers will become part of the Supplier Advisory Council (ESAC), a strategic committee where suppliers and Embraer's leadership collaboratively discuss market trends and business opportunities. Embraer's global supply chain spans more than 60 countries, and the annual awards aim to recognise supplier performance and reinforce long-term partnerships across its value chain.</w:t>
      </w:r>
      <w:r/>
    </w:p>
    <w:p>
      <w:pPr>
        <w:pStyle w:val="ListNumber"/>
        <w:spacing w:line="240" w:lineRule="auto"/>
        <w:ind w:left="720"/>
      </w:pPr>
      <w:r/>
      <w:hyperlink r:id="rId13">
        <w:r>
          <w:rPr>
            <w:color w:val="0000EE"/>
            <w:u w:val="single"/>
          </w:rPr>
          <w:t>https://www.hexcel.com/hexcel-named-embraer-best-supplier-of-the-year-for-second-consecutive-year/</w:t>
        </w:r>
      </w:hyperlink>
      <w:r>
        <w:t xml:space="preserve"> - Hexcel Corporation has been awarded the Embraer Best Suppliers Award in the Standards &amp; Materials Category for the second consecutive year. This recognition highlights Hexcel's outstanding performance across quality, delivery, collaboration, and operational excellence. Lyndon Smith, President of Americas &amp; Global Fibers at Hexcel, expressed gratitude for the continued recognition and emphasised the strength of the long-standing partnership with Embraer. The award was presented during Embraer's annual Suppliers Conference in São José dos Campos, Brazil, where the company recognised partners that demonstrate exceptional engagement, performance, and alignment with Embraer's operational and strategic priorities. Hexcel has been a trusted supplier to Embraer for decades, providing advanced carbon fibre and composite materials integral to the performance, efficiency, and reliability of Embraer aircraft across commercial, defence, and business aviation platforms.</w:t>
      </w:r>
      <w:r/>
    </w:p>
    <w:p>
      <w:pPr>
        <w:pStyle w:val="ListNumber"/>
        <w:spacing w:line="240" w:lineRule="auto"/>
        <w:ind w:left="720"/>
      </w:pPr>
      <w:r/>
      <w:hyperlink r:id="rId14">
        <w:r>
          <w:rPr>
            <w:color w:val="0000EE"/>
            <w:u w:val="single"/>
          </w:rPr>
          <w:t>https://ukaviation.aero/embraer-honours-top-performing-suppliers-at-2026-conference/</w:t>
        </w:r>
      </w:hyperlink>
      <w:r>
        <w:t xml:space="preserve"> - Embraer has recognised its best-performing suppliers across ten categories at its 2026 Embraer Suppliers Conference (ESC), celebrating partners that played a key role in driving operational efficiency and strong performance throughout 2025. The annual event highlighted suppliers whose consistent execution and collaboration have supported the company during a period of strong market demand and continued growth across its global operations. Roberto Chaves, Executive Vice President of Global Procurement and Supply at Embraer, stated that the company is operating in a complex environment that requires close coordination across its supply chain. The conference underscored Embraer's strategy of operating as a fully integrated value chain, with a focus on strengthening long-term supplier relationships built on trust and reliability. Chaves added that the company’s strong results in 2025 were a direct reflection of its collaboration with suppliers. Suppliers honoured at the event will also join the Embraer Supplier Advisory Council (ESAC), a strategic forum that brings together key partners and senior leadership to discuss market trends, explore business opportunities, and further enhance collaboration. With a supply chain spanning more than 60 countries, Embraer hosts the annual awards to recognise excellence and reinforce long-term partnerships across its global network.</w:t>
      </w:r>
      <w:r/>
    </w:p>
    <w:p>
      <w:pPr>
        <w:pStyle w:val="ListNumber"/>
        <w:spacing w:line="240" w:lineRule="auto"/>
        <w:ind w:left="720"/>
      </w:pPr>
      <w:r/>
      <w:hyperlink r:id="rId15">
        <w:r>
          <w:rPr>
            <w:color w:val="0000EE"/>
            <w:u w:val="single"/>
          </w:rPr>
          <w:t>https://skiesmag.com/press-releases/garmin-receives-10th-consecutive-best-supplier-recognition-from-embraer/</w:t>
        </w:r>
      </w:hyperlink>
      <w:r>
        <w:t xml:space="preserve"> - Garmin has received the Best Supplier of the Year award from Embraer for the tenth consecutive year at their annual Suppliers Conference, which was held at Embraer's Eugênio de Melo facility. Embraer, a leading aerospace manufacturer, recognised Garmin as the top supplier in the Electrical &amp; Electronic Systems category for its G3000 Prodigy Touch flight deck systems in the Phenom 100EV and Phenom 300E. Carl Wolf, Garmin's Vice President of Aviation Sales, Marketing, Programs &amp; Support, expressed honour at the continued recognition and highlighted the dedication and unwavering commitment of the entire Garmin team. The Embraer Suppliers Conference (ESC) is an annual event that honours an elite group of suppliers for their outstanding performance, continuous improvement, and increased customer satisfaction among all suppliers who serve Embraer's global commercial aviation, business aviation, and defence markets. This recognition validates Garmin's achievement in designing and manufacturing state-of-the-art flight deck systems while remaining responsive to market needs and preferences. Over the past 15 years, Embraer has presented Garmin with 17 top honours across various categories including Electric &amp; Electronics Systems; Technical Support to Operators; Electro-Mechanical Systems; Material Support to Operator; Services &amp; Support; and Best of the Best.</w:t>
      </w:r>
      <w:r/>
    </w:p>
    <w:p>
      <w:pPr>
        <w:pStyle w:val="ListNumber"/>
        <w:spacing w:line="240" w:lineRule="auto"/>
        <w:ind w:left="720"/>
      </w:pPr>
      <w:r/>
      <w:hyperlink r:id="rId16">
        <w:r>
          <w:rPr>
            <w:color w:val="0000EE"/>
            <w:u w:val="single"/>
          </w:rPr>
          <w:t>https://www.spsairbuz.com/news/?h=Embraer-recognizes-best-suppliers-of-the-year-and-reinforces-operational-efficiency-through-partnership&amp;id=558</w:t>
        </w:r>
      </w:hyperlink>
      <w:r>
        <w:t xml:space="preserve"> - Embraer has recognised its best suppliers of the year in ten award categories during the 2026 Embraer Suppliers Conference (ESC). The awards celebrated partners whose consistent execution and collaboration have been central to operational efficiency and strong performance in 2025 across its global supply chain. Roberto Chaves, Executive Vice President of Global Procurement and Supply at Embraer, commented on the importance of synchronisation in the current market environment. The conference highlighted the company’s commitment to operating as a single, integrated value chain, reinforcing supplier relationships built on trust and consistent execution. Awarded suppliers will become part of the Supplier Advisory Council (ESAC), a strategic committee where suppliers and Embraer's leadership collaboratively discuss market trends and business opportunities. Embraer's global supply chain spans more than 60 countries, and the annual awards aim to recognise supplier performance and reinforce long-term partnerships across its value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ranews.net/embraers-best-suppliers-of-the-year-announced/" TargetMode="External"/><Relationship Id="rId11" Type="http://schemas.openxmlformats.org/officeDocument/2006/relationships/hyperlink" Target="https://www.aeromagasia.com/news/aerospace/embraer-recognises-best-suppliers-of-2025-at-esc-2026" TargetMode="External"/><Relationship Id="rId12" Type="http://schemas.openxmlformats.org/officeDocument/2006/relationships/hyperlink" Target="https://www.marketscreener.com/news/embraer-s-a-recognizes-best-suppliers-of-the-year-and-reinforces-operational-efficiency-through-pa-ce7e50dcde81f525" TargetMode="External"/><Relationship Id="rId13" Type="http://schemas.openxmlformats.org/officeDocument/2006/relationships/hyperlink" Target="https://www.hexcel.com/hexcel-named-embraer-best-supplier-of-the-year-for-second-consecutive-year/" TargetMode="External"/><Relationship Id="rId14" Type="http://schemas.openxmlformats.org/officeDocument/2006/relationships/hyperlink" Target="https://ukaviation.aero/embraer-honours-top-performing-suppliers-at-2026-conference/" TargetMode="External"/><Relationship Id="rId15" Type="http://schemas.openxmlformats.org/officeDocument/2006/relationships/hyperlink" Target="https://skiesmag.com/press-releases/garmin-receives-10th-consecutive-best-supplier-recognition-from-embraer/" TargetMode="External"/><Relationship Id="rId16" Type="http://schemas.openxmlformats.org/officeDocument/2006/relationships/hyperlink" Target="https://www.spsairbuz.com/news/?h=Embraer-recognizes-best-suppliers-of-the-year-and-reinforces-operational-efficiency-through-partnership&amp;id=5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