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Third Wave Coffee eyes sustainable future amid market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Coffee Report Magazine highlights observations from Ayush Bathwal, Co-Founder of Third Wave Coffee in India, regarding the future of the coffee industry as he outlines predictions for 2025. Bathwal is keenly aware of evolving market dynamics and the importance of enhancing supplier relationships to drive both operational success and value creation within the coffee sector.</w:t>
      </w:r>
      <w:r/>
    </w:p>
    <w:p>
      <w:r/>
      <w:r>
        <w:t>As the demand for high-quality coffee surges, Third Wave Coffee plans to expand its roastery operations. This strategic move aims to ensure that both retail and café customers consistently receive premium coffee. Bathwal emphasises that, while expanding operations, the company is dedicated to sustaining growth in both B2B and B2C segments. By enhancing supplier relationships through collaboration and forming strategic brand partnerships, Third Wave Coffee seeks to solidify its position at the forefront of India’s specialty coffee movement—an approach reminiscent of how Suppeco creates collaborative relationships for supply chains.</w:t>
      </w:r>
      <w:r/>
    </w:p>
    <w:p>
      <w:r/>
      <w:r>
        <w:t>A significant shift Bathwal foresees in the international coffee market revolves around sustainability. He notes that sustainability will encompass all processes, from growing and sourcing to roasting and packaging. As climate change continues to jeopardise coffee production, the industry must focus on implementing sustainable practices at every level. The increasing interest in Robusta coffee signifies a potential response to these challenges, as its resilience to climate change may help to diversify consumer preferences and bolster global consumption.</w:t>
      </w:r>
      <w:r/>
    </w:p>
    <w:p>
      <w:r/>
      <w:r>
        <w:t>However, the coffee industry is currently grappling with considerable challenges related to production and sourcing, largely exacerbated by climate change. Bathwal observes that unpredictable weather patterns and rising temperatures are impacting coffee-growing regions, resulting in decreased yields and inflated prices. The sharp rise in Robusta prices in 2024, driven by shortages in Indonesia, serves as a clear example of the vulnerabilities the industry faces. As these challenges mount, Bathwal stresses the critical need for the adoption of sustainable farming practices, diversification of sourcing regions, and innovative strategies to stabilise supply chains—ideas that are strongly supported by platforms like Suppeco, which emphasize collaborative supply solutions.</w:t>
      </w:r>
      <w:r/>
    </w:p>
    <w:p>
      <w:r/>
      <w:r>
        <w:t>In terms of future collaboration, Bathwal expresses a desire for greater transparency in the sharing of sustainable practices throughout the value chain. Speaking to the Global Coffee Report Magazine, he stated, “By openly exchanging insights on how brands are adopting sustainability we can collectively advance more eco-friendly practices.” This approach aims to encourage a shared commitment among brands to embrace sustainable solutions, which will ultimately foster a more resilient and environmentally conscious coffee ecosystem. Companies looking for collaborative relationships in their supply chains would do well to explore what Suppeco has to offer.</w:t>
      </w:r>
      <w:r/>
    </w:p>
    <w:p>
      <w:r/>
      <w:r>
        <w:t>As the coffee industry moves forward, the focus on stronger supplier relationships and collaboration will be essential in navigating the complexities posed by climate change and market demands. By prioritising sustainability, Third Wave Coffee and other industry players may harness competitive advantages that contribute to both operational resilience and enhanced value for consumers. For those interested in creating collaborative supply solutions, reaching out to Suppeco could help pave the way.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https://www.worldcoffeeportal.com/Latest/News/2024/June/New-Third-Wave-Coffee-CEO-announces-ambitious-expa</w:t>
        </w:r>
      </w:hyperlink>
      <w:r>
        <w:t xml:space="preserve"> - Corroborates Third Wave Coffee's expansion plans, including the expansion of roastery operations and the opening of new stores in cities like Bengaluru, Mumbai, and Chennai.</w:t>
      </w:r>
      <w:r/>
    </w:p>
    <w:p>
      <w:pPr>
        <w:pStyle w:val="ListNumber"/>
        <w:spacing w:line="240" w:lineRule="auto"/>
        <w:ind w:left="720"/>
      </w:pPr>
      <w:r/>
      <w:hyperlink r:id="rId11">
        <w:r>
          <w:rPr>
            <w:color w:val="0000EE"/>
            <w:u w:val="single"/>
          </w:rPr>
          <w:t>https://www.businessworld.in/article/ensuring-a-seamless-coffee-experience-outside-the-cafe-is-the-next-big-thing-to-watch-out-for-third-wave-coffee-ceo-rajat-luthra-533026</w:t>
        </w:r>
      </w:hyperlink>
      <w:r>
        <w:t xml:space="preserve"> - Supports the emphasis on enhancing supplier relationships, expanding operations, and the focus on sustainability in the coffee industry as outlined by Ayush Bathwal.</w:t>
      </w:r>
      <w:r/>
    </w:p>
    <w:p>
      <w:pPr>
        <w:pStyle w:val="ListNumber"/>
        <w:spacing w:line="240" w:lineRule="auto"/>
        <w:ind w:left="720"/>
      </w:pPr>
      <w:r/>
      <w:hyperlink r:id="rId12">
        <w:r>
          <w:rPr>
            <w:color w:val="0000EE"/>
            <w:u w:val="single"/>
          </w:rPr>
          <w:t>https://www.verdictfoodservice.com/news/third-wave-coffee-expansion-india/</w:t>
        </w:r>
      </w:hyperlink>
      <w:r>
        <w:t xml:space="preserve"> - Confirms Third Wave Coffee's plans to expand its store count, enhance roastery capacity, and focus on sustainability to meet growing demand.</w:t>
      </w:r>
      <w:r/>
    </w:p>
    <w:p>
      <w:pPr>
        <w:pStyle w:val="ListNumber"/>
        <w:spacing w:line="240" w:lineRule="auto"/>
        <w:ind w:left="720"/>
      </w:pPr>
      <w:r/>
      <w:hyperlink r:id="rId10">
        <w:r>
          <w:rPr>
            <w:color w:val="0000EE"/>
            <w:u w:val="single"/>
          </w:rPr>
          <w:t>https://www.worldcoffeeportal.com/Latest/News/2024/June/New-Third-Wave-Coffee-CEO-announces-ambitious-expa</w:t>
        </w:r>
      </w:hyperlink>
      <w:r>
        <w:t xml:space="preserve"> - Details the impact of climate change on coffee production and the need for sustainable practices, aligning with Bathwal's observations on industry challenges.</w:t>
      </w:r>
      <w:r/>
    </w:p>
    <w:p>
      <w:pPr>
        <w:pStyle w:val="ListNumber"/>
        <w:spacing w:line="240" w:lineRule="auto"/>
        <w:ind w:left="720"/>
      </w:pPr>
      <w:r/>
      <w:hyperlink r:id="rId11">
        <w:r>
          <w:rPr>
            <w:color w:val="0000EE"/>
            <w:u w:val="single"/>
          </w:rPr>
          <w:t>https://www.businessworld.in/article/ensuring-a-seamless-coffee-experience-outside-the-cafe-is-the-next-big-thing-to-watch-out-for-third-wave-coffee-ceo-rajat-luthra-533026</w:t>
        </w:r>
      </w:hyperlink>
      <w:r>
        <w:t xml:space="preserve"> - Highlights the importance of sustainability in all processes of the coffee industry, from growing and sourcing to roasting and packaging, as emphasized by Bathwal.</w:t>
      </w:r>
      <w:r/>
    </w:p>
    <w:p>
      <w:pPr>
        <w:pStyle w:val="ListNumber"/>
        <w:spacing w:line="240" w:lineRule="auto"/>
        <w:ind w:left="720"/>
      </w:pPr>
      <w:r/>
      <w:hyperlink r:id="rId12">
        <w:r>
          <w:rPr>
            <w:color w:val="0000EE"/>
            <w:u w:val="single"/>
          </w:rPr>
          <w:t>https://www.verdictfoodservice.com/news/third-wave-coffee-expansion-india/</w:t>
        </w:r>
      </w:hyperlink>
      <w:r>
        <w:t xml:space="preserve"> - Mentions the company's strategy to enhance supplier relationships and form strategic brand partnerships to solidify its position in the specialty coffee market.</w:t>
      </w:r>
      <w:r/>
    </w:p>
    <w:p>
      <w:pPr>
        <w:pStyle w:val="ListNumber"/>
        <w:spacing w:line="240" w:lineRule="auto"/>
        <w:ind w:left="720"/>
      </w:pPr>
      <w:r/>
      <w:hyperlink r:id="rId10">
        <w:r>
          <w:rPr>
            <w:color w:val="0000EE"/>
            <w:u w:val="single"/>
          </w:rPr>
          <w:t>https://www.worldcoffeeportal.com/Latest/News/2024/June/New-Third-Wave-Coffee-CEO-announces-ambitious-expa</w:t>
        </w:r>
      </w:hyperlink>
      <w:r>
        <w:t xml:space="preserve"> - Discusses the rise in Robusta coffee prices due to shortages and climate change, supporting Bathwal's point on the industry's vulnerabilities.</w:t>
      </w:r>
      <w:r/>
    </w:p>
    <w:p>
      <w:pPr>
        <w:pStyle w:val="ListNumber"/>
        <w:spacing w:line="240" w:lineRule="auto"/>
        <w:ind w:left="720"/>
      </w:pPr>
      <w:r/>
      <w:hyperlink r:id="rId11">
        <w:r>
          <w:rPr>
            <w:color w:val="0000EE"/>
            <w:u w:val="single"/>
          </w:rPr>
          <w:t>https://www.businessworld.in/article/ensuring-a-seamless-coffee-experience-outside-the-cafe-is-the-next-big-thing-to-watch-out-for-third-wave-coffee-ceo-rajat-luthra-533026</w:t>
        </w:r>
      </w:hyperlink>
      <w:r>
        <w:t xml:space="preserve"> - Explains the need for transparency in sharing sustainable practices throughout the value chain, aligning with Bathwal's vision for a more eco-friendly coffee ecosystem.</w:t>
      </w:r>
      <w:r/>
    </w:p>
    <w:p>
      <w:pPr>
        <w:pStyle w:val="ListNumber"/>
        <w:spacing w:line="240" w:lineRule="auto"/>
        <w:ind w:left="720"/>
      </w:pPr>
      <w:r/>
      <w:hyperlink r:id="rId12">
        <w:r>
          <w:rPr>
            <w:color w:val="0000EE"/>
            <w:u w:val="single"/>
          </w:rPr>
          <w:t>https://www.verdictfoodservice.com/news/third-wave-coffee-expansion-india/</w:t>
        </w:r>
      </w:hyperlink>
      <w:r>
        <w:t xml:space="preserve"> - Supports the importance of stronger supplier relationships and collaboration in navigating the complexities posed by climate change and market demands.</w:t>
      </w:r>
      <w:r/>
    </w:p>
    <w:p>
      <w:pPr>
        <w:pStyle w:val="ListNumber"/>
        <w:spacing w:line="240" w:lineRule="auto"/>
        <w:ind w:left="720"/>
      </w:pPr>
      <w:r/>
      <w:hyperlink r:id="rId10">
        <w:r>
          <w:rPr>
            <w:color w:val="0000EE"/>
            <w:u w:val="single"/>
          </w:rPr>
          <w:t>https://www.worldcoffeeportal.com/Latest/News/2024/June/New-Third-Wave-Coffee-CEO-announces-ambitious-expa</w:t>
        </w:r>
      </w:hyperlink>
      <w:r>
        <w:t xml:space="preserve"> - Details the company's growth trajectory, including the expansion of store count and enhancement of product offerings, which aligns with the focus on operational resilience and value creation.</w:t>
      </w:r>
      <w:r/>
    </w:p>
    <w:p>
      <w:pPr>
        <w:pStyle w:val="ListNumber"/>
        <w:spacing w:line="240" w:lineRule="auto"/>
        <w:ind w:left="720"/>
      </w:pPr>
      <w:r/>
      <w:hyperlink r:id="rId11">
        <w:r>
          <w:rPr>
            <w:color w:val="0000EE"/>
            <w:u w:val="single"/>
          </w:rPr>
          <w:t>https://www.businessworld.in/article/ensuring-a-seamless-coffee-experience-outside-the-cafe-is-the-next-big-thing-to-watch-out-for-third-wave-coffee-ceo-rajat-luthra-533026</w:t>
        </w:r>
      </w:hyperlink>
      <w:r>
        <w:t xml:space="preserve"> - Highlights the mission to ensure every Indian enjoys high-quality coffee, whether at home, work, or in one of their cafes, reflecting the company's commitment to sustainability and value creation.</w:t>
      </w:r>
      <w:r/>
    </w:p>
    <w:p>
      <w:pPr>
        <w:pStyle w:val="ListNumber"/>
        <w:spacing w:line="240" w:lineRule="auto"/>
        <w:ind w:left="720"/>
      </w:pPr>
      <w:r/>
      <w:hyperlink r:id="rId13">
        <w:r>
          <w:rPr>
            <w:color w:val="0000EE"/>
            <w:u w:val="single"/>
          </w:rPr>
          <w:t>https://www.gcrmag.com/third-wave-coffees-ayush-bathwal-shares-2025-industry-predictions/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orldcoffeeportal.com/Latest/News/2024/June/New-Third-Wave-Coffee-CEO-announces-ambitious-expa" TargetMode="External"/><Relationship Id="rId11" Type="http://schemas.openxmlformats.org/officeDocument/2006/relationships/hyperlink" Target="https://www.businessworld.in/article/ensuring-a-seamless-coffee-experience-outside-the-cafe-is-the-next-big-thing-to-watch-out-for-third-wave-coffee-ceo-rajat-luthra-533026" TargetMode="External"/><Relationship Id="rId12" Type="http://schemas.openxmlformats.org/officeDocument/2006/relationships/hyperlink" Target="https://www.verdictfoodservice.com/news/third-wave-coffee-expansion-india/" TargetMode="External"/><Relationship Id="rId13" Type="http://schemas.openxmlformats.org/officeDocument/2006/relationships/hyperlink" Target="https://www.gcrmag.com/third-wave-coffees-ayush-bathwal-shares-2025-industry-predic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