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supplier relationships through effective inventory management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increasingly fast-paced business environment, effective inventory planning has emerged as a crucial element for maintaining smooth operations, particularly in the realm of supplier relationship management (SRM). The focus has shifted from traditional cost management to a more comprehensive value creation approach, highlighting the importance of collaboration and resilience in supplier partnerships. </w:t>
      </w:r>
      <w:r/>
    </w:p>
    <w:p>
      <w:r/>
      <w:r>
        <w:t>A recent report from SupplyChainBrain outlines three key strategies designed to enhance supplier relationships through the implementation of a vendor-managed inventory (VMI) system. The strategies emphasise the importance of transparent communication and mutual accountability between buyers and suppliers.</w:t>
      </w:r>
      <w:r/>
    </w:p>
    <w:p>
      <w:r/>
      <w:r>
        <w:t>The first strategy advocates the development of a detailed agreement between the buyer and supplier prior to forming a partnership. Transparent communication regarding roles and responsibilities is essential to managing inventory effectively and ensuring that orders reflect realistic stock levels and lead times. It is suggested that both parties should clearly define key performance indicators, such as minimum and maximum stock levels, as well as notice requirements for any order adjustments. This upfront agreement helps to establish accountability, reducing the potential for misunderstandings.</w:t>
      </w:r>
      <w:r/>
    </w:p>
    <w:p>
      <w:r/>
      <w:r>
        <w:t xml:space="preserve">Additionally, payment terms must be clearly articulated within this agreement. Many suppliers operate complex financial systems, so understanding the associated costs—whether fixed or variable—can prevent unexpected expenses from arising during the partnership. </w:t>
      </w:r>
      <w:r/>
    </w:p>
    <w:p>
      <w:r/>
      <w:r>
        <w:t>The second strategy promotes the assignment of a relationship manager to oversee the interaction between the buyer and supplier. This individual acts as a consistent point of contact, which streamlines communication and enhances the overall partnership. With a dedicated relationship manager, suppliers can easily address challenges or disruptions, and they are more likely to be cooperative if urgent orders or changes are needed. For buyers, this role ensures that inventory levels are maintained according to the established agreement, fostering trust and facilitating negotiations when necessary.</w:t>
      </w:r>
      <w:r/>
    </w:p>
    <w:p>
      <w:r/>
      <w:r>
        <w:t>Lastly, the report emphasises the importance of creating a contingency plan. Inherent risks are part of any business partnership, and a well-constructed contingency plan helps to mitigate the impact of unforeseen events, such as transport delays or natural disasters. This plan should delineate actions to be taken for various risks and clarify financial responsibilities, such as compensation from the supplier if they are unable to fulfil an order. Having such measures in place not only protects both parties financially but also strengthens their collaboration, reinforcing confidence in the partnership.</w:t>
      </w:r>
      <w:r/>
    </w:p>
    <w:p>
      <w:r/>
      <w:r>
        <w:t>Ultimately, a vendor-managed inventory system that bolsters supplier ties can be mutually beneficial, laying the groundwork for long-term success in managing inventory. As companies navigate the complexities of supply chain management, the emphasis on fostering resilient, transparent supplier relationships is becoming ever more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https://www.supplychainbrain.com/blogs/1-think-tank/post/41114-three-ways-to-strengthen-supplier-relations-with-vmi</w:t>
        </w:r>
      </w:hyperlink>
      <w:r>
        <w:t xml:space="preserve"> - This article supports the claim about using VMI systems to enhance supplier relationships by highlighting strategies such as developing detailed agreements, assigning relationship managers, and creating contingency plans.</w:t>
      </w:r>
      <w:r/>
    </w:p>
    <w:p>
      <w:pPr>
        <w:pStyle w:val="ListNumber"/>
        <w:spacing w:line="240" w:lineRule="auto"/>
        <w:ind w:left="720"/>
      </w:pPr>
      <w:r/>
      <w:hyperlink r:id="rId11">
        <w:r>
          <w:rPr>
            <w:color w:val="0000EE"/>
            <w:u w:val="single"/>
          </w:rPr>
          <w:t>https://www.finaleinventory.com/online-guides/essential-inventory-management-techniques/relationship-management</w:t>
        </w:r>
      </w:hyperlink>
      <w:r>
        <w:t xml:space="preserve"> - This guide emphasizes the importance of supplier relationship management in inventory control, aligning with the article's focus on collaboration and resilience in supplier partnerships.</w:t>
      </w:r>
      <w:r/>
    </w:p>
    <w:p>
      <w:pPr>
        <w:pStyle w:val="ListNumber"/>
        <w:spacing w:line="240" w:lineRule="auto"/>
        <w:ind w:left="720"/>
      </w:pPr>
      <w:r/>
      <w:hyperlink r:id="rId12">
        <w:r>
          <w:rPr>
            <w:color w:val="0000EE"/>
            <w:u w:val="single"/>
          </w:rPr>
          <w:t>https://www.mrpeasy.com/blog/supplier-relationship-management/</w:t>
        </w:r>
      </w:hyperlink>
      <w:r>
        <w:t xml:space="preserve"> - This blog post discusses the benefits of effective supplier relationship management, including cost savings and improved purchase terms, which supports the article's emphasis on value creation.</w:t>
      </w:r>
      <w:r/>
    </w:p>
    <w:p>
      <w:pPr>
        <w:pStyle w:val="ListNumber"/>
        <w:spacing w:line="240" w:lineRule="auto"/>
        <w:ind w:left="720"/>
      </w:pPr>
      <w:r/>
      <w:hyperlink r:id="rId13">
        <w:r>
          <w:rPr>
            <w:color w:val="0000EE"/>
            <w:u w:val="single"/>
          </w:rPr>
          <w:t>https://www.supplychainbrain.com/</w:t>
        </w:r>
      </w:hyperlink>
      <w:r>
        <w:t xml:space="preserve"> - This website provides insights into supply chain management, including strategies for improving supplier relationships, which aligns with the article's themes.</w:t>
      </w:r>
      <w:r/>
    </w:p>
    <w:p>
      <w:pPr>
        <w:pStyle w:val="ListNumber"/>
        <w:spacing w:line="240" w:lineRule="auto"/>
        <w:ind w:left="720"/>
      </w:pPr>
      <w:r/>
      <w:hyperlink r:id="rId14">
        <w:r>
          <w:rPr>
            <w:color w:val="0000EE"/>
            <w:u w:val="single"/>
          </w:rPr>
          <w:t>https://www.gartner.com/en/supply-chain/trends/supplier-relationship-management</w:t>
        </w:r>
      </w:hyperlink>
      <w:r>
        <w:t xml:space="preserve"> - Gartner's insights on supplier relationship management highlight the strategic importance of building strong partnerships with suppliers, supporting the article's focus on collaboration.</w:t>
      </w:r>
      <w:r/>
    </w:p>
    <w:p>
      <w:pPr>
        <w:pStyle w:val="ListNumber"/>
        <w:spacing w:line="240" w:lineRule="auto"/>
        <w:ind w:left="720"/>
      </w:pPr>
      <w:r/>
      <w:hyperlink r:id="rId15">
        <w:r>
          <w:rPr>
            <w:color w:val="0000EE"/>
            <w:u w:val="single"/>
          </w:rPr>
          <w:t>https://www.cscmp.org/</w:t>
        </w:r>
      </w:hyperlink>
      <w:r>
        <w:t xml:space="preserve"> - The Council of Supply Chain Management Professionals offers resources and insights on managing supply chains effectively, including strategies for enhancing supplier relationships.</w:t>
      </w:r>
      <w:r/>
    </w:p>
    <w:p>
      <w:pPr>
        <w:pStyle w:val="ListNumber"/>
        <w:spacing w:line="240" w:lineRule="auto"/>
        <w:ind w:left="720"/>
      </w:pPr>
      <w:r/>
      <w:hyperlink r:id="rId16">
        <w:r>
          <w:rPr>
            <w:color w:val="0000EE"/>
            <w:u w:val="single"/>
          </w:rPr>
          <w:t>https://www.apics.org/</w:t>
        </w:r>
      </w:hyperlink>
      <w:r>
        <w:t xml:space="preserve"> - APICS provides educational resources and certifications in supply chain management, supporting the article's emphasis on professional development in SRM.</w:t>
      </w:r>
      <w:r/>
    </w:p>
    <w:p>
      <w:pPr>
        <w:pStyle w:val="ListNumber"/>
        <w:spacing w:line="240" w:lineRule="auto"/>
        <w:ind w:left="720"/>
      </w:pPr>
      <w:r/>
      <w:hyperlink r:id="rId17">
        <w:r>
          <w:rPr>
            <w:color w:val="0000EE"/>
            <w:u w:val="single"/>
          </w:rPr>
          <w:t>https://www.ismworld.org/</w:t>
        </w:r>
      </w:hyperlink>
      <w:r>
        <w:t xml:space="preserve"> - ISM World offers professional development opportunities and resources for procurement and supply management professionals, aligning with the article's focus on strategic SRM.</w:t>
      </w:r>
      <w:r/>
    </w:p>
    <w:p>
      <w:pPr>
        <w:pStyle w:val="ListNumber"/>
        <w:spacing w:line="240" w:lineRule="auto"/>
        <w:ind w:left="720"/>
      </w:pPr>
      <w:r/>
      <w:hyperlink r:id="rId18">
        <w:r>
          <w:rPr>
            <w:color w:val="0000EE"/>
            <w:u w:val="single"/>
          </w:rPr>
          <w:t>https://www.scmr.com/</w:t>
        </w:r>
      </w:hyperlink>
      <w:r>
        <w:t xml:space="preserve"> - Supply Chain Management Review provides articles and insights on supply chain management strategies, including supplier relationship management.</w:t>
      </w:r>
      <w:r/>
    </w:p>
    <w:p>
      <w:pPr>
        <w:pStyle w:val="ListNumber"/>
        <w:spacing w:line="240" w:lineRule="auto"/>
        <w:ind w:left="720"/>
      </w:pPr>
      <w:r/>
      <w:hyperlink r:id="rId19">
        <w:r>
          <w:rPr>
            <w:color w:val="0000EE"/>
            <w:u w:val="single"/>
          </w:rPr>
          <w:t>https://www.inboundlogistics.com/</w:t>
        </w:r>
      </w:hyperlink>
      <w:r>
        <w:t xml:space="preserve"> - Inbound Logistics offers news and insights on logistics and supply chain management, including strategies for improving supplier relationships and inventory management.</w:t>
      </w:r>
      <w:r/>
    </w:p>
    <w:p>
      <w:pPr>
        <w:pStyle w:val="ListNumber"/>
        <w:spacing w:line="240" w:lineRule="auto"/>
        <w:ind w:left="720"/>
      </w:pPr>
      <w:r/>
      <w:hyperlink r:id="rId10">
        <w:r>
          <w:rPr>
            <w:color w:val="0000EE"/>
            <w:u w:val="single"/>
          </w:rPr>
          <w:t>https://www.supplychainbrain.com/blogs/1-think-tank/post/41114-three-ways-to-strengthen-supplier-relations-with-vmi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1114-three-ways-to-strengthen-supplier-relations-with-vmi" TargetMode="External"/><Relationship Id="rId11" Type="http://schemas.openxmlformats.org/officeDocument/2006/relationships/hyperlink" Target="https://www.finaleinventory.com/online-guides/essential-inventory-management-techniques/relationship-management" TargetMode="External"/><Relationship Id="rId12" Type="http://schemas.openxmlformats.org/officeDocument/2006/relationships/hyperlink" Target="https://www.mrpeasy.com/blog/supplier-relationship-management/" TargetMode="External"/><Relationship Id="rId13" Type="http://schemas.openxmlformats.org/officeDocument/2006/relationships/hyperlink" Target="https://www.supplychainbrain.com/" TargetMode="External"/><Relationship Id="rId14" Type="http://schemas.openxmlformats.org/officeDocument/2006/relationships/hyperlink" Target="https://www.gartner.com/en/supply-chain/trends/supplier-relationship-management" TargetMode="External"/><Relationship Id="rId15" Type="http://schemas.openxmlformats.org/officeDocument/2006/relationships/hyperlink" Target="https://www.cscmp.org/" TargetMode="External"/><Relationship Id="rId16" Type="http://schemas.openxmlformats.org/officeDocument/2006/relationships/hyperlink" Target="https://www.apics.org/" TargetMode="External"/><Relationship Id="rId17" Type="http://schemas.openxmlformats.org/officeDocument/2006/relationships/hyperlink" Target="https://www.ismworld.org/" TargetMode="External"/><Relationship Id="rId18" Type="http://schemas.openxmlformats.org/officeDocument/2006/relationships/hyperlink" Target="https://www.scmr.com/" TargetMode="External"/><Relationship Id="rId19" Type="http://schemas.openxmlformats.org/officeDocument/2006/relationships/hyperlink" Target="https://www.inboundlogistic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