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AI for a sustainable energy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increasingly seen as a pivotal force in transforming the energy sector, presenting unique opportunities for enhanced efficiency, innovation, and sustainability. The integration of AI technologies not only promises improvements in operations but also offers significant potential for lowering emissions intensity through better optimisation of both energy production and consumption.</w:t>
      </w:r>
      <w:r/>
    </w:p>
    <w:p>
      <w:r/>
      <w:r>
        <w:t>Given the rapidly changing landscape of AI, companies within the energy sector must prioritise organisational agility to fully exploit these technologies. A traditional dependence on physical assets is becoming outdated as energy firms shift towards a more dynamic framework that values flexibility and quick adaptation. Advanced analytics and machine learning applications provide ways to fine-tune energy systems aimed at lowering emissions while boosting efficiency. As noted in a recent analysis from Energy Connects, organisations that are agile and capable of swiftly adopting these tools are positioned to maintain a competitive edge and support broader global decarbonisation initiatives.</w:t>
      </w:r>
      <w:r/>
    </w:p>
    <w:p>
      <w:r/>
      <w:r>
        <w:t xml:space="preserve">This transformation toward agility demands a fundamental shift in an organisation's DNA, which encompasses three core areas: </w:t>
      </w:r>
      <w:r/>
    </w:p>
    <w:p>
      <w:r/>
      <w:r>
        <w:t xml:space="preserve">1. </w:t>
      </w:r>
      <w:r>
        <w:rPr>
          <w:b/>
        </w:rPr>
        <w:t>People</w:t>
      </w:r>
      <w:r>
        <w:t>: The focus here is on investing in the workforce. Employees must be trained to proficiently utilise AI tools, and a culture that encourages innovation and risk-taking should be fostered. By equipping employees to track emissions and optimise energy throughput through AI, companies can make marked strides toward their sustainability objectives.</w:t>
      </w:r>
      <w:r/>
    </w:p>
    <w:p>
      <w:r/>
      <w:r>
        <w:t xml:space="preserve">2. </w:t>
      </w:r>
      <w:r>
        <w:rPr>
          <w:b/>
        </w:rPr>
        <w:t>Processes</w:t>
      </w:r>
      <w:r>
        <w:t>: Redesigning operational workflows to incorporate AI seamlessly is essential. This reconfiguration should aim for enhanced efficiency, responsiveness, and reduced environmental impact. For instance, employing AI in predictive maintenance can mitigate equipment inefficiencies, which in turn lowers energy waste and emissions.</w:t>
      </w:r>
      <w:r/>
    </w:p>
    <w:p>
      <w:r/>
      <w:r>
        <w:t xml:space="preserve">3. </w:t>
      </w:r>
      <w:r>
        <w:rPr>
          <w:b/>
        </w:rPr>
        <w:t>Culture</w:t>
      </w:r>
      <w:r>
        <w:t>: Establishing an environment that promotes continuous learning and adaptability is crucial. Firms must encourage exploration of new concepts and technologies that drive forward both sustainability and emissions minimisation.</w:t>
      </w:r>
      <w:r/>
    </w:p>
    <w:p>
      <w:r/>
      <w:r>
        <w:t>The strategic deployment of AI is critical for energy companies seeking to mitigate emissions intensity effectively. This includes integrating AI into daily operations to enhance productivity and facilitate informed decision-making, particularly in identifying opportunities for carbon emissions reductions. Enhancements in pivotal areas such as supply chain management and customer service can lead to more sustainable operations; examples include AI-driven logistics that reduce transportation-related emissions and smart grid solutions that optimise energy loads to diminish fossil fuel dependence.</w:t>
      </w:r>
      <w:r/>
    </w:p>
    <w:p>
      <w:r/>
      <w:r>
        <w:t>Quality data management plays a vital role in the successful application of AI. The effectiveness of these technologies hinges on access to precise, timely data. As such, implementing robust data governance frameworks and investing in comprehensive data management systems are imperative steps toward achieving operational effectiveness and promoting emissions tracking. Quality data enables AI models to provide meaningful insights, pinpointing inefficiencies and proposing actionable strategies for emissions reduction.</w:t>
      </w:r>
      <w:r/>
    </w:p>
    <w:p>
      <w:r/>
      <w:r>
        <w:t>Moreover, fostering an organisational culture that supports experimentation is critical for driving AI adoption and emissions reduction initiatives. Allowing employees the freedom to propose and test new ideas without fear of failure encourages innovation. By cultivating an environment that embraces risk while valuing lessons learned from unsuccessful attempts, energy firms can accelerate progress towards AI-enhanced sustainability efforts.</w:t>
      </w:r>
      <w:r/>
    </w:p>
    <w:p>
      <w:r/>
      <w:r>
        <w:t>As AI continues to evolve, the workforce within the energy sector must also adapt. Investment in training programmes is essential to ensure employees are equipped to interact effectively with AI tools. This initiative not only builds individual competencies but also fortifies the organisation's overall capability to leverage AI for sustainable practices and energy efficiency. For example, training staff on AI-supported carbon accounting systems can enhance efforts to meet regulatory and sustainability benchmarks more proficiently.</w:t>
      </w:r>
      <w:r/>
    </w:p>
    <w:p>
      <w:r/>
      <w:r>
        <w:t>In conclusion, the transformation that AI brings to the energy sector holds the potential for profound enhancements in operational efficiency, innovation, and emissions reduction. The crux of unlocking these opportunities lies in the cultivation of organisational agility. By concentrating on the transformation of personnel, processes, and culture, energy firms can effectively embrace AI technologies, contribute to global decarbonisation efforts, and sustain a competitive advantage in a rapidly evolving market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https://www.weforum.org/stories/2025/01/energy-ai-net-zero/</w:t>
        </w:r>
      </w:hyperlink>
      <w:r>
        <w:t xml:space="preserve"> - This article highlights AI's role in transforming the energy sector by enhancing efficiency, optimizing energy production and consumption, and reducing emissions. It emphasizes AI's potential to stabilize grids and forecast energy demand, which aligns with the article's focus on AI-driven sustainability and efficiency improvements.</w:t>
      </w:r>
      <w:r/>
    </w:p>
    <w:p>
      <w:pPr>
        <w:pStyle w:val="ListNumber"/>
        <w:spacing w:line="240" w:lineRule="auto"/>
        <w:ind w:left="720"/>
      </w:pPr>
      <w:r/>
      <w:hyperlink r:id="rId11">
        <w:r>
          <w:rPr>
            <w:color w:val="0000EE"/>
            <w:u w:val="single"/>
          </w:rPr>
          <w:t>https://www.dnv.com/article/ai-brings-huge-opportunities-and-new-but-manageable-risks-for-the-energy-industry</w:t>
        </w:r>
      </w:hyperlink>
      <w:r>
        <w:t xml:space="preserve"> - This piece discusses AI's opportunities and challenges in the energy industry, particularly in managing complexity and integrating renewable energy sources. It supports the article's points on AI's role in speeding the energy transition and enhancing operational efficiency.</w:t>
      </w:r>
      <w:r/>
    </w:p>
    <w:p>
      <w:pPr>
        <w:pStyle w:val="ListNumber"/>
        <w:spacing w:line="240" w:lineRule="auto"/>
        <w:ind w:left="720"/>
      </w:pPr>
      <w:r/>
      <w:hyperlink r:id="rId12">
        <w:r>
          <w:rPr>
            <w:color w:val="0000EE"/>
            <w:u w:val="single"/>
          </w:rPr>
          <w:t>https://www.spglobal.com/en/research-insights/special-reports/look-forward/energizing-innovation-exploring-ai-s-impact-on-the-energy-industry</w:t>
        </w:r>
      </w:hyperlink>
      <w:r>
        <w:t xml:space="preserve"> - This report explores AI's impact on the energy industry, focusing on operational efficiency improvements and the strategic deployment of AI for sustainability. It corroborates the article's emphasis on AI's potential to enhance efficiency and support decarbonization efforts.</w:t>
      </w:r>
      <w:r/>
    </w:p>
    <w:p>
      <w:pPr>
        <w:pStyle w:val="ListNumber"/>
        <w:spacing w:line="240" w:lineRule="auto"/>
        <w:ind w:left="720"/>
      </w:pPr>
      <w:r/>
      <w:hyperlink r:id="rId13">
        <w:r>
          <w:rPr>
            <w:color w:val="0000EE"/>
            <w:u w:val="single"/>
          </w:rPr>
          <w:t>https://www.weforum.org/agenda/archive/energy-transition/</w:t>
        </w:r>
      </w:hyperlink>
      <w:r>
        <w:t xml:space="preserve"> - This resource provides insights into the global energy transition, highlighting the need for innovative technologies like AI to achieve sustainability goals. It supports the article's discussion on the importance of AI in driving the energy sector's transformation.</w:t>
      </w:r>
      <w:r/>
    </w:p>
    <w:p>
      <w:pPr>
        <w:pStyle w:val="ListNumber"/>
        <w:spacing w:line="240" w:lineRule="auto"/>
        <w:ind w:left="720"/>
      </w:pPr>
      <w:r/>
      <w:hyperlink r:id="rId14">
        <w:r>
          <w:rPr>
            <w:color w:val="0000EE"/>
            <w:u w:val="single"/>
          </w:rPr>
          <w:t>https://www.iea.org/topics/artificial-intelligence/</w:t>
        </w:r>
      </w:hyperlink>
      <w:r>
        <w:t xml:space="preserve"> - The International Energy Agency (IEA) discusses AI's role in the energy sector, focusing on its potential to improve efficiency, enhance grid management, and support decarbonization. This aligns with the article's emphasis on AI's transformative potential in energy production and consumption.</w:t>
      </w:r>
      <w:r/>
    </w:p>
    <w:p>
      <w:pPr>
        <w:pStyle w:val="ListNumber"/>
        <w:spacing w:line="240" w:lineRule="auto"/>
        <w:ind w:left="720"/>
      </w:pPr>
      <w:r/>
      <w:hyperlink r:id="rId15">
        <w:r>
          <w:rPr>
            <w:color w:val="0000EE"/>
            <w:u w:val="single"/>
          </w:rPr>
          <w:t>https://www.bloomberg.com/news/articles/2023-03-01/ai-is-changing-the-energy-industry-here-s-how</w:t>
        </w:r>
      </w:hyperlink>
      <w:r>
        <w:t xml:space="preserve"> - This article explores how AI is transforming the energy industry by improving operational efficiency, predicting energy demand, and optimizing supply chains. It supports the article's points on AI's strategic deployment for emissions reduction and sustainability.</w:t>
      </w:r>
      <w:r/>
    </w:p>
    <w:p>
      <w:pPr>
        <w:pStyle w:val="ListNumber"/>
        <w:spacing w:line="240" w:lineRule="auto"/>
        <w:ind w:left="720"/>
      </w:pPr>
      <w:r/>
      <w:hyperlink r:id="rId16">
        <w:r>
          <w:rPr>
            <w:color w:val="0000EE"/>
            <w:u w:val="single"/>
          </w:rPr>
          <w:t>https://news.google.com/rss/articles/CBMi5wFBVV95cUxNQ25rSlUwN3c0cXQ3el9JU21jNDJ1Sm1pSXROZjJOeVBUMzNWdGV0UGJXWWtSSW11OXY3aGdRU05CU0hxcFZHWXNNZXhoTFNoNnMzOEExX3kxSUJpaXNnenJSWFRQTmczY3p1Q2hTYW5aTjl3UWRmOTl5ZGFCX1JseGtyaUZfNWJSZjAzbnAzRkN0SjQzNDN5bV9haWVUT056eGxkOS05QXNXZ1o1QWNqZ1Ntd3YtR1dtRWFLR3dBMzl4eTFtcWx2Wm5LdnFacTBGOXRTYklrMThXRzZyU1FtSzBjeFdiV3M?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forum.org/stories/2025/01/energy-ai-net-zero/" TargetMode="External"/><Relationship Id="rId11" Type="http://schemas.openxmlformats.org/officeDocument/2006/relationships/hyperlink" Target="https://www.dnv.com/article/ai-brings-huge-opportunities-and-new-but-manageable-risks-for-the-energy-industry" TargetMode="External"/><Relationship Id="rId12" Type="http://schemas.openxmlformats.org/officeDocument/2006/relationships/hyperlink" Target="https://www.spglobal.com/en/research-insights/special-reports/look-forward/energizing-innovation-exploring-ai-s-impact-on-the-energy-industry" TargetMode="External"/><Relationship Id="rId13" Type="http://schemas.openxmlformats.org/officeDocument/2006/relationships/hyperlink" Target="https://www.weforum.org/agenda/archive/energy-transition/" TargetMode="External"/><Relationship Id="rId14" Type="http://schemas.openxmlformats.org/officeDocument/2006/relationships/hyperlink" Target="https://www.iea.org/topics/artificial-intelligence/" TargetMode="External"/><Relationship Id="rId15" Type="http://schemas.openxmlformats.org/officeDocument/2006/relationships/hyperlink" Target="https://www.bloomberg.com/news/articles/2023-03-01/ai-is-changing-the-energy-industry-here-s-how" TargetMode="External"/><Relationship Id="rId16" Type="http://schemas.openxmlformats.org/officeDocument/2006/relationships/hyperlink" Target="https://news.google.com/rss/articles/CBMi5wFBVV95cUxNQ25rSlUwN3c0cXQ3el9JU21jNDJ1Sm1pSXROZjJOeVBUMzNWdGV0UGJXWWtSSW11OXY3aGdRU05CU0hxcFZHWXNNZXhoTFNoNnMzOEExX3kxSUJpaXNnenJSWFRQTmczY3p1Q2hTYW5aTjl3UWRmOTl5ZGFCX1JseGtyaUZfNWJSZjAzbnAzRkN0SjQzNDN5bV9haWVUT056eGxkOS05QXNXZ1o1QWNqZ1Ntd3YtR1dtRWFLR3dBMzl4eTFtcWx2Wm5LdnFacTBGOXRTYklrMThXRzZyU1FtSzBjeFdiV3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