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value in modern negotiation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sales leaders express the desire to enhance their negotiation skills, often citing a need for sharper tactics in closing deals. However, insights gained from extensive collaboration with various sales teams reveal that the issue at hand lies not in the art of negotiation itself, but rather in the foundational elements that lead up to it.</w:t>
      </w:r>
      <w:r/>
    </w:p>
    <w:p>
      <w:r/>
      <w:r>
        <w:t>An example that highlights this point features a sales team from the business software industry. They encountered challenges when faced with a hesitant buyer who questioned the distinct value of their offering. To address this, the sales team pivoted away from conventional discussions about pricing and instead refocused their efforts on understanding the buyer's business goals and the anticipated return on investment (ROI). Their success in closing the deal within a week was attributed not to a more aggressive negotiation strategy but to a connection established around value that resonated with the buyer's needs.</w:t>
      </w:r>
      <w:r/>
    </w:p>
    <w:p>
      <w:r/>
      <w:r>
        <w:t>Research by RAIN Group supports these observations, indicating that a significant 62% of buyers are open to paying more when sellers effectively demonstrate the value of their offerings. The concept of viewing value as a "mountain"—built from a solid base of understanding and proposition—underscores the pivotal role of early value communication in negotiations. Unfortunately, many sellers often start discussions from a weak position, failing to create a compelling value narrative.</w:t>
      </w:r>
      <w:r/>
    </w:p>
    <w:p>
      <w:r/>
      <w:r>
        <w:t>Three prevalent pitfalls identified in the sales process include postponing value discussions until pricing is mentioned, overly focusing on the solutions offered rather than the desired outcomes, and conducting insufficient discovery into the buyer’s deeper needs. Each of these mistakes can weaken the foundation necessary for productive negotiations.</w:t>
      </w:r>
      <w:r/>
    </w:p>
    <w:p>
      <w:r/>
      <w:r>
        <w:t>To navigate modern negotiation dynamics, experts have outlined essential rules that encompass aspects beyond traditional tactics. Key strategies emphasise building value, taking the lead in negotiations, and recognising the power of trading alternatives rather than resorting to price concessions. Building differentiation is paramount; it transcends mere claims of experience and taps into the vision of the unique future a seller's solution can provide.</w:t>
      </w:r>
      <w:r/>
    </w:p>
    <w:p>
      <w:r/>
      <w:r>
        <w:t>Preparation emerges as another crucial element, as successful negotiators understand their audiences and potential negotiation frameworks. Approaches that prioritise listening over dominating conversations, coupled with well-prepared responses, are shown to enhance negotiation outcomes.</w:t>
      </w:r>
      <w:r/>
    </w:p>
    <w:p>
      <w:r/>
      <w:r>
        <w:t>The strategy of trading—offering various options without compromising on price—serves to create a more nuanced discussion around value rather than a simplistic dialogue centred on cost. This can involve tangible trades like payment terms or implementation timelines, as well as intangible offers such as assurances of quality and strategic partnership benefits.</w:t>
      </w:r>
      <w:r/>
    </w:p>
    <w:p>
      <w:r/>
      <w:r>
        <w:t>A recent comparison between two sellers striving to win a $1.2 million contract illustrates the real-world impact of a value-based negotiation approach. The seller who focused on technical specifications settled for $990,000, while the competitor who emphasised business outcomes closed the deal at $1.125 million, a notable 12% increase. This outcome was not attributed to differing products or negotiation techniques but largely stemmed from how the sellers articulated and built value during the engagement process.</w:t>
      </w:r>
      <w:r/>
    </w:p>
    <w:p>
      <w:r/>
      <w:r>
        <w:t>Moving forward, it is crucial for sales professionals to adopt a proactive stance in establishing a "mountain of value" right from the outset of customer interactions. This involves mapping out both problems and aspirations relevant to key stakeholders and developing a repertoire of specific trade options before entering negotiations. By maintaining a focus on dialogue rooted in value, sales teams can enhance their margins and achieve favourable negotiation results.</w:t>
      </w:r>
      <w:r/>
    </w:p>
    <w:p>
      <w:r/>
      <w:r>
        <w:t>In conclusion, the evolution of procurement priorities indicates a shift from cost management to value creation, fundamentally transforming the landscape for supplier relationship management (SRM). By fostering stronger supplier ties and embracing collaboration, businesses enhance their resilience and gain a competitive advantage in a continuously changing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https://www.zendesk.com/blog/sales-negotiation/</w:t>
        </w:r>
      </w:hyperlink>
      <w:r>
        <w:t xml:space="preserve"> - This article emphasizes the importance of preparation and understanding the buyer's needs in sales negotiations, which aligns with the idea of establishing a strong value narrative early in the sales process.</w:t>
      </w:r>
      <w:r/>
    </w:p>
    <w:p>
      <w:pPr>
        <w:pStyle w:val="ListNumber"/>
        <w:spacing w:line="240" w:lineRule="auto"/>
        <w:ind w:left="720"/>
      </w:pPr>
      <w:r/>
      <w:hyperlink r:id="rId11">
        <w:r>
          <w:rPr>
            <w:color w:val="0000EE"/>
            <w:u w:val="single"/>
          </w:rPr>
          <w:t>https://www.shapironegotiations.com/blog/negotiating-skills-training-relevant-sales-career/</w:t>
        </w:r>
      </w:hyperlink>
      <w:r>
        <w:t xml:space="preserve"> - It highlights the role of negotiation skills in sales, particularly in creating a relaxed and productive negotiation environment by understanding the client's needs and offering empathy.</w:t>
      </w:r>
      <w:r/>
    </w:p>
    <w:p>
      <w:pPr>
        <w:pStyle w:val="ListNumber"/>
        <w:spacing w:line="240" w:lineRule="auto"/>
        <w:ind w:left="720"/>
      </w:pPr>
      <w:r/>
      <w:hyperlink r:id="rId12">
        <w:r>
          <w:rPr>
            <w:color w:val="0000EE"/>
            <w:u w:val="single"/>
          </w:rPr>
          <w:t>https://www.scotwork.com/negotiation-insights/benefits-of-sales-negotiation-training/</w:t>
        </w:r>
      </w:hyperlink>
      <w:r>
        <w:t xml:space="preserve"> - This resource discusses the benefits of sales negotiation training, including improved communication skills and the ability to articulate value effectively, which supports the article's focus on value-based negotiation.</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 of the article, which discusses the evolution of negotiation strategies in sales, focusing on value creation rather than cost management.</w:t>
      </w:r>
      <w:r/>
    </w:p>
    <w:p>
      <w:pPr>
        <w:pStyle w:val="ListNumber"/>
        <w:spacing w:line="240" w:lineRule="auto"/>
        <w:ind w:left="720"/>
      </w:pPr>
      <w:r/>
      <w:hyperlink r:id="rId13">
        <w:r>
          <w:rPr>
            <w:color w:val="0000EE"/>
            <w:u w:val="single"/>
          </w:rPr>
          <w:t>https://www.raingroup.com/</w:t>
        </w:r>
      </w:hyperlink>
      <w:r>
        <w:t xml:space="preserve"> - While not directly linked to a specific page, RAIN Group is mentioned in the article as supporting research that buyers are willing to pay more when value is effectively demonstrated, which underscores the importance of value communication in negotiations.</w:t>
      </w:r>
      <w:r/>
    </w:p>
    <w:p>
      <w:pPr>
        <w:pStyle w:val="ListNumber"/>
        <w:spacing w:line="240" w:lineRule="auto"/>
        <w:ind w:left="720"/>
      </w:pPr>
      <w:r/>
      <w:hyperlink r:id="rId14">
        <w:r>
          <w:rPr>
            <w:color w:val="0000EE"/>
            <w:u w:val="single"/>
          </w:rPr>
          <w:t>https://www.hbr.org/2018/06/the-new-sales-imperative</w:t>
        </w:r>
      </w:hyperlink>
      <w:r>
        <w:t xml:space="preserve"> - This article from Harvard Business Review discusses the shift in sales strategies towards creating value for customers, aligning with the article's emphasis on building a 'mountain of value' in negotiations.</w:t>
      </w:r>
      <w:r/>
    </w:p>
    <w:p>
      <w:pPr>
        <w:pStyle w:val="ListNumber"/>
        <w:spacing w:line="240" w:lineRule="auto"/>
        <w:ind w:left="720"/>
      </w:pPr>
      <w:r/>
      <w:hyperlink r:id="rId15">
        <w:r>
          <w:rPr>
            <w:color w:val="0000EE"/>
            <w:u w:val="single"/>
          </w:rPr>
          <w:t>https://salesandmarketing.com/more-than-price/#utm_source=rss&amp;utm_medium=rss&amp;utm_campaign=more-than-price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ndesk.com/blog/sales-negotiation/" TargetMode="External"/><Relationship Id="rId11" Type="http://schemas.openxmlformats.org/officeDocument/2006/relationships/hyperlink" Target="https://www.shapironegotiations.com/blog/negotiating-skills-training-relevant-sales-career/" TargetMode="External"/><Relationship Id="rId12" Type="http://schemas.openxmlformats.org/officeDocument/2006/relationships/hyperlink" Target="https://www.scotwork.com/negotiation-insights/benefits-of-sales-negotiation-training/" TargetMode="External"/><Relationship Id="rId13" Type="http://schemas.openxmlformats.org/officeDocument/2006/relationships/hyperlink" Target="https://www.raingroup.com/" TargetMode="External"/><Relationship Id="rId14" Type="http://schemas.openxmlformats.org/officeDocument/2006/relationships/hyperlink" Target="https://www.hbr.org/2018/06/the-new-sales-imperative" TargetMode="External"/><Relationship Id="rId15" Type="http://schemas.openxmlformats.org/officeDocument/2006/relationships/hyperlink" Target="https://salesandmarketing.com/more-than-price/#utm_source=rss&amp;utm_medium=rss&amp;utm_campaign=more-than-pr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