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RRD recognised for excellence in corporate sustainability at Philanthropy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14th China Philanthropy Festival and ESG Summit, held in Beijing on January 10th, highlighted significant advancements in corporate sustainability and social responsibility. RRD China was recognised as an "ESG Model Enterprise" and awarded the "Public Welfare Case of the Year" for its commendable practices in environmental, social, and governance (ESG) standards.</w:t>
      </w:r>
      <w:r/>
    </w:p>
    <w:p>
      <w:r/>
      <w:r>
        <w:t>Ye Yi, President of RRD APAC, shared insights regarding the company's strategic focus on sustainability and value creation during her interview. She emphasised that sustainability is not merely a pursuit of short-term achievements, but rather an essential element for long-term value creation. “For thirty years, RRD has embedded the principles of environmental protection and sustainability into its corporate strategy in China,” Ms. Ye stated. The company has successfully managed to reduce its manufacturing greenhouse gas emissions by 44% as of 2023 and has set a global target of a 25% reduction over the next decade, a significant milestone that underscores RRD's commitment to sustainable business practices.</w:t>
      </w:r>
      <w:r/>
    </w:p>
    <w:p>
      <w:r/>
      <w:r>
        <w:t>RRD's initiatives extend beyond environmental considerations; the company prioritises a people-centric approach, focusing on employee wellbeing and community engagement. With women making up 44% of the workforce and over 45% in managerial positions, RRD actively promotes diversity and inclusion within its ranks. Ms. Ye highlighted that RRD's community engagement efforts, which date back to 2013, include educational support and environmental initiatives, further consolidating the company’s position as a socially responsible entity.</w:t>
      </w:r>
      <w:r/>
    </w:p>
    <w:p>
      <w:r/>
      <w:r>
        <w:t>Moreover, RRD's strategy encompasses a robust green supply chain. "We view a sustainable supply chain as both a commitment to environmental stewardship and a cornerstone of our competitive edge," Ms. Ye remarked. The company is dedicated to utilising renewable and biodegradable materials and supports small and medium-sized suppliers to bolster resilience throughout its supply operations.</w:t>
      </w:r>
      <w:r/>
    </w:p>
    <w:p>
      <w:r/>
      <w:r>
        <w:t>Innovation plays a crucial role in RRD’s approach, facilitating both environmental benefits and business efficiency. As RRD approaches its 160th anniversary in 2024, the company has established multiple research and development centres aimed at creating eco-friendly products. Notable innovations include Roligh® degradable materials and FO2 pure vegetable oil inks, both designed to reduce environmental impact while enhancing product functionality.</w:t>
      </w:r>
      <w:r/>
    </w:p>
    <w:p>
      <w:r/>
      <w:r>
        <w:t>Looking forward, RRD’s leadership reflects a commitment to collaboration and shared responsibility. Ms. Ye concluded by stating, "Sustainability is a long-term mission that demands the united efforts of businesses, society, and consumers alike," asserting the company’s determination to work with partners to promote a more sustainable future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https://www.prnewswire.com/news-releases/rrd-china-secures-double-honors-at-the-14th-china-philanthropy-festival-and-esg-summit-302371166.html</w:t>
        </w:r>
      </w:hyperlink>
      <w:r>
        <w:t xml:space="preserve"> - This URL corroborates RRD China's recognition as an 'ESG Model Enterprise' and its award for 'Public Welfare Case of the Year' at the 14th China Philanthropy Festival and ESG Summit. It also supports the company's commitment to sustainability and environmental protection.</w:t>
      </w:r>
      <w:r/>
    </w:p>
    <w:p>
      <w:pPr>
        <w:pStyle w:val="ListNumber"/>
        <w:spacing w:line="240" w:lineRule="auto"/>
        <w:ind w:left="720"/>
      </w:pPr>
      <w:r/>
      <w:hyperlink r:id="rId10">
        <w:r>
          <w:rPr>
            <w:color w:val="0000EE"/>
            <w:u w:val="single"/>
          </w:rPr>
          <w:t>https://www.prnewswire.com/news-releases/rrd-china-secures-double-honors-at-the-14th-china-philanthropy-festival-and-esg-summit-302371166.html</w:t>
        </w:r>
      </w:hyperlink>
      <w:r>
        <w:t xml:space="preserve"> - This URL further explains RRD's strategic focus on sustainability, including its 44% reduction in greenhouse gas emissions and its goal for a 25% global reduction over the next decade.</w:t>
      </w:r>
      <w:r/>
    </w:p>
    <w:p>
      <w:pPr>
        <w:pStyle w:val="ListNumber"/>
        <w:spacing w:line="240" w:lineRule="auto"/>
        <w:ind w:left="720"/>
      </w:pPr>
      <w:r/>
      <w:hyperlink r:id="rId11">
        <w:r>
          <w:rPr>
            <w:color w:val="0000EE"/>
            <w:u w:val="single"/>
          </w:rPr>
          <w:t>https://www.businesswire.com/news/home/20240116833695/en/RRD-Named-%E2%80%98Top-100-Employer-Excellence-of-China%E2%80%99-for-Fourth-Consecutive-Year</w:t>
        </w:r>
      </w:hyperlink>
      <w:r>
        <w:t xml:space="preserve"> - This URL supports RRD Asia's recognition as one of the 'Top 100 Employer Excellence of China,' highlighting its commitment to employee well-being and diversity.</w:t>
      </w:r>
      <w:r/>
    </w:p>
    <w:p>
      <w:pPr>
        <w:pStyle w:val="ListNumber"/>
        <w:spacing w:line="240" w:lineRule="auto"/>
        <w:ind w:left="720"/>
      </w:pPr>
      <w:r/>
      <w:hyperlink r:id="rId12">
        <w:r>
          <w:rPr>
            <w:color w:val="0000EE"/>
            <w:u w:val="single"/>
          </w:rPr>
          <w:t>https://www.rrd.com/docs/global/asia/about/rrd_asia_sustainability_report.pdf</w:t>
        </w:r>
      </w:hyperlink>
      <w:r>
        <w:t xml:space="preserve"> - This report provides detailed information on RRD Asia's sustainability efforts, including its greenhouse gas emissions reduction targets and renewable energy initiatives.</w:t>
      </w:r>
      <w:r/>
    </w:p>
    <w:p>
      <w:pPr>
        <w:pStyle w:val="ListNumber"/>
        <w:spacing w:line="240" w:lineRule="auto"/>
        <w:ind w:left="720"/>
      </w:pPr>
      <w:r/>
      <w:hyperlink r:id="rId12">
        <w:r>
          <w:rPr>
            <w:color w:val="0000EE"/>
            <w:u w:val="single"/>
          </w:rPr>
          <w:t>https://www.rrd.com/docs/global/asia/about/rrd_asia_sustainability_report.pdf</w:t>
        </w:r>
      </w:hyperlink>
      <w:r>
        <w:t xml:space="preserve"> - This report also outlines RRD's use of recycled materials, energy-efficient practices, and waste management strategies, further supporting its commitment to environmental sustainability.</w:t>
      </w:r>
      <w:r/>
    </w:p>
    <w:p>
      <w:pPr>
        <w:pStyle w:val="ListNumber"/>
        <w:spacing w:line="240" w:lineRule="auto"/>
        <w:ind w:left="720"/>
      </w:pPr>
      <w:r/>
      <w:hyperlink r:id="rId10">
        <w:r>
          <w:rPr>
            <w:color w:val="0000EE"/>
            <w:u w:val="single"/>
          </w:rPr>
          <w:t>https://www.prnewswire.com/news-releases/rrd-china-secures-double-honors-at-the-14th-china-philanthropy-festival-and-esg-summit-302371166.html</w:t>
        </w:r>
      </w:hyperlink>
      <w:r>
        <w:t xml:space="preserve"> - This URL highlights RRD's innovative products like Roligh® degradable materials and FO2 pure vegetable oil inks, which contribute to both environmental benefits and business efficiency.</w:t>
      </w:r>
      <w:r/>
    </w:p>
    <w:p>
      <w:pPr>
        <w:pStyle w:val="ListNumber"/>
        <w:spacing w:line="240" w:lineRule="auto"/>
        <w:ind w:left="720"/>
      </w:pPr>
      <w:r/>
      <w:hyperlink r:id="rId10">
        <w:r>
          <w:rPr>
            <w:color w:val="0000EE"/>
            <w:u w:val="single"/>
          </w:rPr>
          <w:t>https://www.prnewswire.com/news-releases/rrd-china-secures-double-honors-at-the-14th-china-philanthropy-festival-and-esg-summit-302371166.html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rd-china-secures-double-honors-at-the-14th-china-philanthropy-festival-and-esg-summit-302371166.html" TargetMode="External"/><Relationship Id="rId11" Type="http://schemas.openxmlformats.org/officeDocument/2006/relationships/hyperlink" Target="https://www.businesswire.com/news/home/20240116833695/en/RRD-Named-%E2%80%98Top-100-Employer-Excellence-of-China%E2%80%99-for-Fourth-Consecutive-Year" TargetMode="External"/><Relationship Id="rId12" Type="http://schemas.openxmlformats.org/officeDocument/2006/relationships/hyperlink" Target="https://www.rrd.com/docs/global/asia/about/rrd_asia_sustainability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