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Indaba highlights crucial role of data in boosting industry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Mining Indaba, held in Cape Town, has sparked discussions among industry leaders about the pressing need not only to survive in challenging economic conditions but also to thrive in an evolving landscape fraught with rising costs and increasing environmental scrutiny. Jody Conrad, the CEO of Krux Analytics, highlighted the crucial role of data in enhancing operational efficiency and addressing inefficiencies that plague mining companies.</w:t>
      </w:r>
      <w:r/>
    </w:p>
    <w:p>
      <w:r/>
      <w:r>
        <w:t>During the event, Conrad underscored that drilling inefficiencies represent one of the most significant and overlooked expenses in mining operations. Such inefficiencies can lead to substantial financial losses, ranging from $20,000 to $250,000 per rig each month depending on the specific operations. The cumulative losses can total billions of dollars annually, revealing a fundamental issue: many mining companies are unsure how to leverage the vast amounts of data generated from various technologies like IoT devices and sensors.</w:t>
      </w:r>
      <w:r/>
    </w:p>
    <w:p>
      <w:r/>
      <w:r>
        <w:t>Conrad noted that this unused data often remains trapped within outdated processes, leaving teams poorly equipped to make data-informed decisions. He shared an example of a transformation experienced by a mining enterprise that integrated real-time analytics, which led to a 40% increase in operational efficiency within just six months. The company identified performance issues leading to unnecessary standby times, allowing for strategic adjustments that significantly enhanced productivity.</w:t>
      </w:r>
      <w:r/>
    </w:p>
    <w:p>
      <w:r/>
      <w:r>
        <w:t>Despite these evident advantages, a resistance to adopting new technologies persists among many mining firms. According to Conrad, leaders often perceive the operational challenges as manageable, postponing necessary innovations for a time they believe will be more convenient. However, he cautioned that delays in updating practices may allow competitors to overtake them.</w:t>
      </w:r>
      <w:r/>
    </w:p>
    <w:p>
      <w:r/>
      <w:r>
        <w:t>A pivotal subject discussed at the Indaba was the potential for Africa to emerge as a leader in data-driven mining. Despite the continent's rich mineral resources, the full benefits of data analytics have yet to be tapped. Conrad posited that even modest improvements in data management could lead to significant advancements in both output and profitability, enabling African operations to set new global standards.</w:t>
      </w:r>
      <w:r/>
    </w:p>
    <w:p>
      <w:r/>
      <w:r>
        <w:t>The integration of sustainability into mining practices was also emphasized. By utilising data to analyse engine outputs and monitor emissions, companies can reduce energy consumption during drilling processes. Additionally, real-time monitoring of water usage can support the identification of wasteful practices and ensure adherence to environmental regulations, framing mining firms as responsible leaders in sustainability.</w:t>
      </w:r>
      <w:r/>
    </w:p>
    <w:p>
      <w:r/>
      <w:r>
        <w:t>With an ageing workforce approaching retirement, the industry is poised for a generational shift. The incoming cadre of miners and geologists, who will depend more on technology and data analytics, will be essential in navigating this transition. Conrad suggested that by equipping younger professionals with advanced tools, mining companies could sustain expertise and maintain their competitive edge.</w:t>
      </w:r>
      <w:r/>
    </w:p>
    <w:p>
      <w:r/>
      <w:r>
        <w:t>At the Indaba in 2025, Krux Analytics showcased its software designed to capture and analyse field data in real time, improving client communication, invoicing, and budgeting accuracy while also promoting sustainable operations. The broader conversation remains focused on fostering a culture of innovation, efficiency, and continual growth within the mining sector, encouraging stakeholders to recognize data not merely as a tool but as a cornerstone of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https://english.news.cn/20250204/31cfa796564f4c078a17a731e3cd89b5/c.html</w:t>
        </w:r>
      </w:hyperlink>
      <w:r>
        <w:t xml:space="preserve"> - This article supports the claim that the Mining Indaba is a significant event for discussing the future of the mining industry, including technological advancements and sustainability.</w:t>
      </w:r>
      <w:r/>
    </w:p>
    <w:p>
      <w:pPr>
        <w:pStyle w:val="ListNumber"/>
        <w:spacing w:line="240" w:lineRule="auto"/>
        <w:ind w:left="720"/>
      </w:pPr>
      <w:r/>
      <w:hyperlink r:id="rId11">
        <w:r>
          <w:rPr>
            <w:color w:val="0000EE"/>
            <w:u w:val="single"/>
          </w:rPr>
          <w:t>https://www.fcmtravel.com/en-za/mining-indaba-accommodation</w:t>
        </w:r>
      </w:hyperlink>
      <w:r>
        <w:t xml:space="preserve"> - This webpage confirms the location and dates of the Mining Indaba 2025 in Cape Town, highlighting its importance as a major mining event.</w:t>
      </w:r>
      <w:r/>
    </w:p>
    <w:p>
      <w:pPr>
        <w:pStyle w:val="ListNumber"/>
        <w:spacing w:line="240" w:lineRule="auto"/>
        <w:ind w:left="720"/>
      </w:pPr>
      <w:r/>
      <w:hyperlink r:id="rId12">
        <w:r>
          <w:rPr>
            <w:color w:val="0000EE"/>
            <w:u w:val="single"/>
          </w:rPr>
          <w:t>https://www.erm.com/about/events/mining-indaba-2025/</w:t>
        </w:r>
      </w:hyperlink>
      <w:r>
        <w:t xml:space="preserve"> - This page provides details about the Mining Indaba's focus on innovation, sustainability, and investment opportunities in African mining, aligning with discussions on data-driven mining practices.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the role of data analytics in enhancing mining operations and the challenges faced by the industry.</w:t>
      </w:r>
      <w:r/>
    </w:p>
    <w:p>
      <w:pPr>
        <w:pStyle w:val="ListNumber"/>
        <w:spacing w:line="240" w:lineRule="auto"/>
        <w:ind w:left="720"/>
      </w:pPr>
      <w:r/>
      <w:hyperlink r:id="rId13">
        <w:r>
          <w:rPr>
            <w:color w:val="0000EE"/>
            <w:u w:val="single"/>
          </w:rPr>
          <w:t>https://www.cape-town-international-convention-centre.com/</w:t>
        </w:r>
      </w:hyperlink>
      <w:r>
        <w:t xml:space="preserve"> - Although not directly mentioned in the search results, this URL would typically provide information about the venue of the Mining Indaba, supporting the event's location in Cape Town.</w:t>
      </w:r>
      <w:r/>
    </w:p>
    <w:p>
      <w:pPr>
        <w:pStyle w:val="ListNumber"/>
        <w:spacing w:line="240" w:lineRule="auto"/>
        <w:ind w:left="720"/>
      </w:pPr>
      <w:r/>
      <w:hyperlink r:id="rId14">
        <w:r>
          <w:rPr>
            <w:color w:val="0000EE"/>
            <w:u w:val="single"/>
          </w:rPr>
          <w:t>https://www.miningindaba.com/</w:t>
        </w:r>
      </w:hyperlink>
      <w:r>
        <w:t xml:space="preserve"> - This is the official website of the Mining Indaba, which would provide comprehensive information about the event, including its themes, speakers, and focus areas like data-driven mining and sustainability.</w:t>
      </w:r>
      <w:r/>
    </w:p>
    <w:p>
      <w:pPr>
        <w:pStyle w:val="ListNumber"/>
        <w:spacing w:line="240" w:lineRule="auto"/>
        <w:ind w:left="720"/>
      </w:pPr>
      <w:r/>
      <w:hyperlink r:id="rId15">
        <w:r>
          <w:rPr>
            <w:color w:val="0000EE"/>
            <w:u w:val="single"/>
          </w:rPr>
          <w:t>https://www.glamour.co.za/lifestyle/women-in-mining-ceo-of-krux-analytics-jody-conrad-shares-key-insights-from-the-mining-indaba-2025-cfdb6179-6405-40dd-bdd9-5cb38ce982aa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news.cn/20250204/31cfa796564f4c078a17a731e3cd89b5/c.html" TargetMode="External"/><Relationship Id="rId11" Type="http://schemas.openxmlformats.org/officeDocument/2006/relationships/hyperlink" Target="https://www.fcmtravel.com/en-za/mining-indaba-accommodation" TargetMode="External"/><Relationship Id="rId12" Type="http://schemas.openxmlformats.org/officeDocument/2006/relationships/hyperlink" Target="https://www.erm.com/about/events/mining-indaba-2025/" TargetMode="External"/><Relationship Id="rId13" Type="http://schemas.openxmlformats.org/officeDocument/2006/relationships/hyperlink" Target="https://www.cape-town-international-convention-centre.com/" TargetMode="External"/><Relationship Id="rId14" Type="http://schemas.openxmlformats.org/officeDocument/2006/relationships/hyperlink" Target="https://www.miningindaba.com/" TargetMode="External"/><Relationship Id="rId15" Type="http://schemas.openxmlformats.org/officeDocument/2006/relationships/hyperlink" Target="https://www.glamour.co.za/lifestyle/women-in-mining-ceo-of-krux-analytics-jody-conrad-shares-key-insights-from-the-mining-indaba-2025-cfdb6179-6405-40dd-bdd9-5cb38ce982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