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Knowledge and Civic Initiatives form partnership to enhance procurement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partnership between Public Knowledge® and Civic Initiatives aims to enhance procurement services across public sector agencies in the United States. This collaboration is expected to utilise the strengths of both organisations to offer more extensive service offerings and improve access to procurement solutions nationwide.</w:t>
      </w:r>
      <w:r/>
    </w:p>
    <w:p>
      <w:r/>
      <w:r>
        <w:t>Stacey Moss, President and CEO of Public Knowledge®, highlighted the importance of this partnership, stating, "As procurement evolves, public sector agencies need partners who not only understand the process but also the impact procurement can have on program outcomes." She emphasised that the alliance would enable agencies to secure strategic support tailored to their complex procurement needs.</w:t>
      </w:r>
      <w:r/>
    </w:p>
    <w:p>
      <w:r/>
      <w:r>
        <w:t>Both entities are prominent players within the National Association of State Procurement Offices (NASPO) ValuePoint contract for Procurement Acquisition Support Services (PASS). The merger of expertise from Civic Initiatives, which prides itself on its team of former procurement officers, and Public Knowledge®, known for over three decades of work improving public sector policies, is anticipated to bolster their capacity to meet client demands effectively.</w:t>
      </w:r>
      <w:r/>
    </w:p>
    <w:p>
      <w:r/>
      <w:r>
        <w:t>Dustin Lanier, Founder and Principal Consultant of Civic Initiatives, commented on the collaborative effort, admitting, "This partnership creates so much new capacity for both firms to optimize government programs and drive world-class procurement." He reinforced the significance of authenticity in their joint approach, praising the remarkable connection already established between the two organisations.</w:t>
      </w:r>
      <w:r/>
    </w:p>
    <w:p>
      <w:r/>
      <w:r>
        <w:t>Civic Initiatives is recognised for its significant experience in leading procurement transformations across 35 states, collaborating with various levels of government and educational institutions to deliver innovative solutions. Meanwhile, Public Knowledge® has focused on enhancing services in health and human services realms, setting national procurement standards for over 30 years.</w:t>
      </w:r>
      <w:r/>
    </w:p>
    <w:p>
      <w:r/>
      <w:r>
        <w:t>The partnership promises to deliver tailored, outcomes-driven procurement strategies that align with clients' compliance and efficiency requirements while aiming for long-term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https://www.prnewswire.com/news-releases/public-knowledge-and-civic-initiatives-form-strategic-partnership-to-enhance-public-sector-procurement-investments-302391016.html</w:t>
        </w:r>
      </w:hyperlink>
      <w:r>
        <w:t xml:space="preserve"> - This URL supports the claim about the partnership between Public Knowledge® and Civic Initiatives, highlighting their collaboration to enhance public sector procurement services and leverage their strengths in the NASPO ValuePoint contract.</w:t>
      </w:r>
      <w:r/>
    </w:p>
    <w:p>
      <w:pPr>
        <w:pStyle w:val="ListNumber"/>
        <w:spacing w:line="240" w:lineRule="auto"/>
        <w:ind w:left="720"/>
      </w:pPr>
      <w:r/>
      <w:hyperlink r:id="rId11">
        <w:r>
          <w:rPr>
            <w:color w:val="0000EE"/>
            <w:u w:val="single"/>
          </w:rPr>
          <w:t>https://www.civicinitiatives.com/public-procurement-operations-insights/</w:t>
        </w:r>
      </w:hyperlink>
      <w:r>
        <w:t xml:space="preserve"> - This URL provides insights into Civic Initiatives' expertise in public procurement, including their experience in leading procurement transformations and supporting government and non-profit sectors.</w:t>
      </w:r>
      <w:r/>
    </w:p>
    <w:p>
      <w:pPr>
        <w:pStyle w:val="ListNumber"/>
        <w:spacing w:line="240" w:lineRule="auto"/>
        <w:ind w:left="720"/>
      </w:pPr>
      <w:r/>
      <w:hyperlink r:id="rId12">
        <w:r>
          <w:rPr>
            <w:color w:val="0000EE"/>
            <w:u w:val="single"/>
          </w:rPr>
          <w:t>https://www.civicinitiatives.com/public-procurement-consultant-operations-resources/</w:t>
        </w:r>
      </w:hyperlink>
      <w:r>
        <w:t xml:space="preserve"> - This URL further details Civic Initiatives' approach to procurement operations, emphasizing the importance of timely vendor payments and strategic partnerships in public procurement.</w:t>
      </w:r>
      <w:r/>
    </w:p>
    <w:p>
      <w:pPr>
        <w:pStyle w:val="ListNumber"/>
        <w:spacing w:line="240" w:lineRule="auto"/>
        <w:ind w:left="720"/>
      </w:pPr>
      <w:r/>
      <w:hyperlink r:id="rId10">
        <w:r>
          <w:rPr>
            <w:color w:val="0000EE"/>
            <w:u w:val="single"/>
          </w:rPr>
          <w:t>https://www.prnewswire.com/news-releases/public-knowledge-and-civic-initiatives-form-strategic-partnership-to-enhance-public-sector-procurement-investments-302391016.html</w:t>
        </w:r>
      </w:hyperlink>
      <w:r>
        <w:t xml:space="preserve"> - This URL also supports the statement about Public Knowledge®'s long-standing work in enhancing public sector policies, particularly in health and human services.</w:t>
      </w:r>
      <w:r/>
    </w:p>
    <w:p>
      <w:pPr>
        <w:pStyle w:val="ListNumber"/>
        <w:spacing w:line="240" w:lineRule="auto"/>
        <w:ind w:left="720"/>
      </w:pPr>
      <w:r/>
      <w:hyperlink r:id="rId13">
        <w:r>
          <w:rPr>
            <w:color w:val="0000EE"/>
            <w:u w:val="single"/>
          </w:rPr>
          <w:t>https://www.civicinitiatives.com/</w:t>
        </w:r>
      </w:hyperlink>
      <w:r>
        <w:t xml:space="preserve"> - This URL is the main website for Civic Initiatives, providing an overview of their services and expertise in public procurement, which aligns with the partnership's goals.</w:t>
      </w:r>
      <w:r/>
    </w:p>
    <w:p>
      <w:pPr>
        <w:pStyle w:val="ListNumber"/>
        <w:spacing w:line="240" w:lineRule="auto"/>
        <w:ind w:left="720"/>
      </w:pPr>
      <w:r/>
      <w:hyperlink r:id="rId14">
        <w:r>
          <w:rPr>
            <w:color w:val="0000EE"/>
            <w:u w:val="single"/>
          </w:rPr>
          <w:t>https://pubknow.com/</w:t>
        </w:r>
      </w:hyperlink>
      <w:r>
        <w:t xml:space="preserve"> - This URL is the main website for Public Knowledge®, offering information on their management consulting services focused on public sector programs and operations.</w:t>
      </w:r>
      <w:r/>
    </w:p>
    <w:p>
      <w:pPr>
        <w:pStyle w:val="ListNumber"/>
        <w:spacing w:line="240" w:lineRule="auto"/>
        <w:ind w:left="720"/>
      </w:pPr>
      <w:r/>
      <w:hyperlink r:id="rId10">
        <w:r>
          <w:rPr>
            <w:color w:val="0000EE"/>
            <w:u w:val="single"/>
          </w:rPr>
          <w:t>https://www.prnewswire.com/news-releases/public-knowledge-and-civic-initiatives-form-strategic-partnership-to-enhance-public-sector-procurement-investments-302391016.html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ublic-knowledge-and-civic-initiatives-form-strategic-partnership-to-enhance-public-sector-procurement-investments-302391016.html" TargetMode="External"/><Relationship Id="rId11" Type="http://schemas.openxmlformats.org/officeDocument/2006/relationships/hyperlink" Target="https://www.civicinitiatives.com/public-procurement-operations-insights/" TargetMode="External"/><Relationship Id="rId12" Type="http://schemas.openxmlformats.org/officeDocument/2006/relationships/hyperlink" Target="https://www.civicinitiatives.com/public-procurement-consultant-operations-resources/" TargetMode="External"/><Relationship Id="rId13" Type="http://schemas.openxmlformats.org/officeDocument/2006/relationships/hyperlink" Target="https://www.civicinitiatives.com/" TargetMode="External"/><Relationship Id="rId14" Type="http://schemas.openxmlformats.org/officeDocument/2006/relationships/hyperlink" Target="https://pubkno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