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E-commerce delivery costs surge as businesses struggle to meet consumer demands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New research conducted by DS Smith has unveiled that e-commerce businesses across the UK and Europe are grappling with significant increases in last-mile delivery costs, which have surged by as much as 90%. This data emerges from the report titled </w:t>
      </w:r>
      <w:r>
        <w:rPr>
          <w:i/>
        </w:rPr>
        <w:t>Last-Mile Delivery: the Future Unpacked</w:t>
      </w:r>
      <w:r>
        <w:t>, which is based on survey responses from 550 decision-makers in the sector.</w:t>
      </w:r>
      <w:r/>
    </w:p>
    <w:p>
      <w:r/>
      <w:r>
        <w:t>The respondents to the survey were categorised into three groups – Traditionalists, Pragmatists, and Innovators. This classification was designed to distinguish between those who maintain long-term relationships with established partners and those actively seeking new collaborations and innovative solutions.</w:t>
      </w:r>
      <w:r/>
    </w:p>
    <w:p>
      <w:r/>
      <w:r>
        <w:t>Key findings from the report indicate that costs associated with couriers, returned products, and items damaged during transit have escalated considerably over the past year. Notably, 39% of the e-commerce retailers surveyed reported double-digit increases in their overheads due to persistent supply chain challenges. In addition, an overwhelming 84% of e-commerce businesses acknowledged rising costs related to last-mile delivery, with half of the respondents predicting that these expenses may double in the coming year.</w:t>
      </w:r>
      <w:r/>
    </w:p>
    <w:p>
      <w:r/>
      <w:r>
        <w:t>DS Smith highlighted that the management of last-mile logistics will likely have a profound effect on the profitability of e-commerce companies. Nearly 39% of businesses indicated that operational issues have led to reduced profits. Moreover, 35% of those surveyed have increased delivery fees for consumers, while an equivalent percentage has raised the prices of their products to offset these costs.</w:t>
      </w:r>
      <w:r/>
    </w:p>
    <w:p>
      <w:r/>
      <w:r>
        <w:t>The report elaborates on how the surge in delivery expenses is influencing various trends within the e-commerce sector. A significant portion of businesses, specifically 27%, are scaling back their sustainability initiatives to curtail expenditure. Furthermore, 59% of respondents are reassessing their returns policies, and 57% are implementing minimum order values to manage future deliveries.</w:t>
      </w:r>
      <w:r/>
    </w:p>
    <w:p>
      <w:r/>
      <w:r>
        <w:t>Consumer expectations are also noted as a crucial factor affecting e-commerce operations. The survey suggests that current trends in last-mile delivery costs are exacerbated by heightened consumer demands for service quality, sustainability, and flexible delivery options. Approximately 75% of respondents reported that customers expect their purchases to be delivered in sustainable packaging. Other expectations include tracking options (71%), flexible delivery schedules (69%), and sustainable delivery methods (67%).</w:t>
      </w:r>
      <w:r/>
    </w:p>
    <w:p>
      <w:r/>
      <w:r>
        <w:t>While these expectations are prevalent, many e-commerce businesses feel unable to meet them under current conditions. Less than 39% of those surveyed believe that they have satisfied consumer demands regarding sustainable delivery options, and concerns were raised by 36% of businesses about not meeting delivery cost expectations. Additionally, only 30% feel they have addressed customer demands for delivery flexibility.</w:t>
      </w:r>
      <w:r/>
    </w:p>
    <w:p>
      <w:r/>
      <w:r>
        <w:t>Olivier Cottard, the global e-commerce and industries director at DS Smith, stated, "Amidst this period of transition and fast-changing trends, leading companies are developing innovative and effective ways to improve their e-commerce and supply chain models without compromising on customer service. The message from our survey is clear – innovative companies that are more open to new ideas, and which regularly review their set-up around last-mile delivery and explore new ideas with packaging suppliers, are better able to cope with the significant challenges that the e-commerce sector faces and in a better position to meet the demands of tomorrow."</w:t>
      </w:r>
      <w:r/>
    </w:p>
    <w:p>
      <w:r/>
      <w:r>
        <w:t>The report concludes that e-commerce businesses that embrace collaboration and external support for optimising their value and supply chains, along with a long-term commitment to innovation, are better equipped to face upcoming challenges and safeguard their interests in a rapidly evolving market. It also notes that 65% of those with an innovative outlook are conducting regular supplier evaluations for cost savings, while 59% are employing third-party planning to streamline their operations and reduce expenditure.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https://packagingeurope.com/innovative-approaches-pave-the-way-for-last-mile-delivery-success/12572.article</w:t>
        </w:r>
      </w:hyperlink>
      <w:r>
        <w:t xml:space="preserve"> - This article discusses the challenges faced by e-commerce businesses in last-mile delivery, including rising costs and customer expectations for faster and sustainable delivery. It highlights how innovative companies are transforming their approach to meet these demands.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https://www.dssmith.com/uk/media/our-stories/2024/1/shaping-the-future-of-packaging-trends-and-innovations-to-watch-in-2024</w:t>
        </w:r>
      </w:hyperlink>
      <w:r>
        <w:t xml:space="preserve"> - This article from DS Smith outlines trends and innovations in packaging, emphasizing the importance of sustainability and e-commerce. It supports the notion that companies are focusing on sustainable packaging solutions to meet consumer demands.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https://www.recyclingtoday.com/news/ds-smith-reports-plastic-packaging-sustainability-milestone/</w:t>
        </w:r>
      </w:hyperlink>
      <w:r>
        <w:t xml:space="preserve"> - DS Smith's achievement in replacing over 1 billion pieces of plastic packaging underscores its commitment to sustainability, aligning with consumer expectations for eco-friendly practices in e-commerce.</w:t>
      </w:r>
      <w:r/>
    </w:p>
    <w:p>
      <w:pPr>
        <w:pStyle w:val="ListNumber"/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https://www.noahwire.com</w:t>
        </w:r>
      </w:hyperlink>
      <w:r>
        <w:t xml:space="preserve"> - This source is mentioned as providing additional context or information related to the article's content, though specific details are not available.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https://www.dssmith.com</w:t>
        </w:r>
      </w:hyperlink>
      <w:r>
        <w:t xml:space="preserve"> - DS Smith's official website provides insights into the company's focus on sustainability and innovation in packaging, which is crucial for e-commerce businesses looking to improve their supply chains and meet consumer demands.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https://www.packagingeurope.com</w:t>
        </w:r>
      </w:hyperlink>
      <w:r>
        <w:t xml:space="preserve"> - This website offers articles and insights on packaging trends, including the challenges and innovations in the e-commerce sector, particularly concerning last-mile delivery and sustainable packaging.</w:t>
      </w:r>
      <w:r/>
    </w:p>
    <w:p>
      <w:pPr>
        <w:pStyle w:val="ListNumber"/>
        <w:spacing w:line="240" w:lineRule="auto"/>
        <w:ind w:left="720"/>
      </w:pPr>
      <w:r/>
      <w:hyperlink r:id="rId15">
        <w:r>
          <w:rPr>
            <w:color w:val="0000EE"/>
            <w:u w:val="single"/>
          </w:rPr>
          <w:t>https://packagingscotland.com/2025/03/research-reveals-soaring-last-mile-delivery-costs-for-e-commerce-businesses/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packagingeurope.com/innovative-approaches-pave-the-way-for-last-mile-delivery-success/12572.article" TargetMode="External"/><Relationship Id="rId11" Type="http://schemas.openxmlformats.org/officeDocument/2006/relationships/hyperlink" Target="https://www.dssmith.com/uk/media/our-stories/2024/1/shaping-the-future-of-packaging-trends-and-innovations-to-watch-in-2024" TargetMode="External"/><Relationship Id="rId12" Type="http://schemas.openxmlformats.org/officeDocument/2006/relationships/hyperlink" Target="https://www.recyclingtoday.com/news/ds-smith-reports-plastic-packaging-sustainability-milestone/" TargetMode="External"/><Relationship Id="rId13" Type="http://schemas.openxmlformats.org/officeDocument/2006/relationships/hyperlink" Target="https://www.dssmith.com" TargetMode="External"/><Relationship Id="rId14" Type="http://schemas.openxmlformats.org/officeDocument/2006/relationships/hyperlink" Target="https://www.packagingeurope.com" TargetMode="External"/><Relationship Id="rId15" Type="http://schemas.openxmlformats.org/officeDocument/2006/relationships/hyperlink" Target="https://packagingscotland.com/2025/03/research-reveals-soaring-last-mile-delivery-costs-for-e-commerce-business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