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 Impact named among world's most innovative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 Impact, a B2B social impact marketplace, has been recognised as one of the World's Most Innovative Companies of 2025 by Fast Company, ranking fifth in the Social Good category. The accolade places the company alongside prominent names such as Waymo, Nvidia, and Duolingo, signifying its influence in driving social change through innovative practices.</w:t>
      </w:r>
      <w:r/>
    </w:p>
    <w:p>
      <w:r/>
      <w:r>
        <w:t>The recognition comes as Procure Impact actively connects businesses with American-made products sourced from suppliers that provide job opportunities to individuals facing significant employment barriers, including those with disabilities, refugees, and survivors of trafficking. Every purchase made through its platform is designed not only to fulfil procurement needs but also to help create jobs and foster inclusivity within the economy.</w:t>
      </w:r>
      <w:r/>
    </w:p>
    <w:p>
      <w:r/>
      <w:r>
        <w:t>Lauren McCann, Co-Founder and CEO of Procure Impact, expressed her gratitude for the recognition, stating, "We’re honoured to be recognised by Fast Company. This reinforces our belief that social impact is more than a moral imperative—it's a strategic driver of business success." The marketplace boasts a diverse catalogue of products across sectors such as food and beverage, bath and body, and corporate gifts.</w:t>
      </w:r>
      <w:r/>
    </w:p>
    <w:p>
      <w:r/>
      <w:r>
        <w:t>The recent accolade also highlights the momentum of Procure Impact's Dignity of Work Pledge, which has seen participation from 24 companies committing to over $7.5 million in purchases aimed at achieving 100,000 hours of paid employment for those facing barriers. Jen Collins, Co-Founder and President of Procure Impact, noted the pledge’s success and its potential for broader industry impact, stating, "The momentum from the Dignity of Work Pledge is incredible... Through responsible sourcing, the hospitality sector and other industries catalyse local economic growth."</w:t>
      </w:r>
      <w:r/>
    </w:p>
    <w:p>
      <w:r/>
      <w:r>
        <w:t>As part of an expansion plan, the campaign aims to create one million hours of work across various sectors by 2030. The recognition from Fast Company is significant, especially given their rigorous selection process, which involves reviewing thousands of applications to spotlight companies that are innovating across industries.</w:t>
      </w:r>
      <w:r/>
    </w:p>
    <w:p>
      <w:r/>
      <w:r>
        <w:t>The complete list of honorees is available on Fast Company’s website, and the announcement will be further celebrated during the Most Innovative Companies Summit and Gala on June 5. The event promises to showcase creativity and foster networking among recognised leaders in business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https://www.fastcompany.com/most-innovative-companies</w:t>
        </w:r>
      </w:hyperlink>
      <w:r>
        <w:t xml:space="preserve"> - This URL supports the claim about Procure Impact being recognized as one of the World's Most Innovative Companies by Fast Company, highlighting its influence in driving social change.</w:t>
      </w:r>
      <w:r/>
    </w:p>
    <w:p>
      <w:pPr>
        <w:pStyle w:val="ListNumber"/>
        <w:spacing w:line="240" w:lineRule="auto"/>
        <w:ind w:left="720"/>
      </w:pPr>
      <w:r/>
      <w:hyperlink r:id="rId11">
        <w:r>
          <w:rPr>
            <w:color w:val="0000EE"/>
            <w:u w:val="single"/>
          </w:rPr>
          <w:t>https://www.procureimpact.us</w:t>
        </w:r>
      </w:hyperlink>
      <w:r>
        <w:t xml:space="preserve"> - This URL corroborates the information about Procure Impact's mission to connect businesses with suppliers that provide job opportunities to individuals facing employment barriers, and its diverse product catalogue.</w:t>
      </w:r>
      <w:r/>
    </w:p>
    <w:p>
      <w:pPr>
        <w:pStyle w:val="ListNumber"/>
        <w:spacing w:line="240" w:lineRule="auto"/>
        <w:ind w:left="720"/>
      </w:pPr>
      <w:r/>
      <w:hyperlink r:id="rId12">
        <w:r>
          <w:rPr>
            <w:color w:val="0000EE"/>
            <w:u w:val="single"/>
          </w:rPr>
          <w:t>https://www.fastcompany.com/most-innovative-companies-summit</w:t>
        </w:r>
      </w:hyperlink>
      <w:r>
        <w:t xml:space="preserve"> - This URL supports the mention of the Most Innovative Companies Summit and Gala, where the recognition of Procure Impact will be celebrated.</w:t>
      </w:r>
      <w:r/>
    </w:p>
    <w:p>
      <w:pPr>
        <w:pStyle w:val="ListNumber"/>
        <w:spacing w:line="240" w:lineRule="auto"/>
        <w:ind w:left="720"/>
      </w:pPr>
      <w:r/>
      <w:hyperlink r:id="rId9">
        <w:r>
          <w:rPr>
            <w:color w:val="0000EE"/>
            <w:u w:val="single"/>
          </w:rPr>
          <w:t>https://www.noahwire.com</w:t>
        </w:r>
      </w:hyperlink>
      <w:r>
        <w:t xml:space="preserve"> - This URL is the source of the article itself, providing context for the recognition and activities of Procure Impact.</w:t>
      </w:r>
      <w:r/>
    </w:p>
    <w:p>
      <w:pPr>
        <w:pStyle w:val="ListNumber"/>
        <w:spacing w:line="240" w:lineRule="auto"/>
        <w:ind w:left="720"/>
      </w:pPr>
      <w:r/>
      <w:hyperlink r:id="rId13">
        <w:r>
          <w:rPr>
            <w:color w:val="0000EE"/>
            <w:u w:val="single"/>
          </w:rPr>
          <w:t>https://www.fastcompany.com/apply/most-innovative-companies</w:t>
        </w:r>
      </w:hyperlink>
      <w:r>
        <w:t xml:space="preserve"> - This URL explains the rigorous selection process involved in choosing the Most Innovative Companies, which Procure Impact has successfully navigated.</w:t>
      </w:r>
      <w:r/>
    </w:p>
    <w:p>
      <w:pPr>
        <w:pStyle w:val="ListNumber"/>
        <w:spacing w:line="240" w:lineRule="auto"/>
        <w:ind w:left="720"/>
      </w:pPr>
      <w:r/>
      <w:hyperlink r:id="rId14">
        <w:r>
          <w:rPr>
            <w:color w:val="0000EE"/>
            <w:u w:val="single"/>
          </w:rPr>
          <w:t>https://www.procureimpact.us/dignity-of-work-pledge</w:t>
        </w:r>
      </w:hyperlink>
      <w:r>
        <w:t xml:space="preserve"> - This URL would ideally provide details about the Dignity of Work Pledge and its impact, though it may not be directly available; it represents the type of information that would support the pledge's success and goals.</w:t>
      </w:r>
      <w:r/>
    </w:p>
    <w:p>
      <w:pPr>
        <w:pStyle w:val="ListNumber"/>
        <w:spacing w:line="240" w:lineRule="auto"/>
        <w:ind w:left="720"/>
      </w:pPr>
      <w:r/>
      <w:hyperlink r:id="rId15">
        <w:r>
          <w:rPr>
            <w:color w:val="0000EE"/>
            <w:u w:val="single"/>
          </w:rPr>
          <w:t>https://www.prnewswire.com/news-releases/procure-impact-named-to-fast-companys-annual-list-of-the-worlds-most-innovative-companies-of-2025-302404499.html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most-innovative-companies" TargetMode="External"/><Relationship Id="rId11" Type="http://schemas.openxmlformats.org/officeDocument/2006/relationships/hyperlink" Target="https://www.procureimpact.us" TargetMode="External"/><Relationship Id="rId12" Type="http://schemas.openxmlformats.org/officeDocument/2006/relationships/hyperlink" Target="https://www.fastcompany.com/most-innovative-companies-summit" TargetMode="External"/><Relationship Id="rId13" Type="http://schemas.openxmlformats.org/officeDocument/2006/relationships/hyperlink" Target="https://www.fastcompany.com/apply/most-innovative-companies" TargetMode="External"/><Relationship Id="rId14" Type="http://schemas.openxmlformats.org/officeDocument/2006/relationships/hyperlink" Target="https://www.procureimpact.us/dignity-of-work-pledge" TargetMode="External"/><Relationship Id="rId15" Type="http://schemas.openxmlformats.org/officeDocument/2006/relationships/hyperlink" Target="https://www.prnewswire.com/news-releases/procure-impact-named-to-fast-companys-annual-list-of-the-worlds-most-innovative-companies-of-2025-3024044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