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ComplianceQuest launches AI-driven SupplierQuest to enhance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ComplianceQuest has announced the launch of SupplierQuest, a new AI-driven Supplier Relationship Management (SRM) solution aimed at revolutionising how organisations manage their supplier relationships, quality, and compliance.</w:t>
      </w:r>
      <w:r/>
    </w:p>
    <w:p>
      <w:r/>
      <w:r>
        <w:t>In an increasingly interconnected global economy, suppliers are no longer viewed merely as vendors but as essential partners contributing to supply chain efficiency and innovation. The growing complexity of supply chains has highlighted the challenges businesses face in managing these relationships. Many companies still depend on outdated manual processes or disconnected systems, hampering their ability to efficiently track quality and ensure compliance with industry standards. SupplierQuest seeks to address these issues with advanced technological capabilities.</w:t>
      </w:r>
      <w:r/>
    </w:p>
    <w:p>
      <w:r/>
      <w:r>
        <w:t>Atulya Risal, the Chief Technology Officer and Chief Product Officer at ComplianceQuest, stated, "The relationship between companies and their suppliers has fundamentally changed. Organisations are no longer satisfied with reactive, siloed approaches to supplier management." He further emphasised that SupplierQuest enables companies to communicate with suppliers as effortlessly as they do with their internal teams, facilitating real-time information sharing and collaboration.</w:t>
      </w:r>
      <w:r/>
    </w:p>
    <w:p>
      <w:r/>
      <w:r>
        <w:t>SupplierQuest boasts a range of features aimed at improving the management of supplier relationships. Key functionalities include:</w:t>
      </w:r>
      <w:r/>
      <w:r/>
    </w:p>
    <w:p>
      <w:pPr>
        <w:pStyle w:val="ListBullet"/>
        <w:spacing w:line="240" w:lineRule="auto"/>
        <w:ind w:left="720"/>
      </w:pPr>
      <w:r/>
      <w:r>
        <w:t>Effective Supplier Relationship Management: Providing tools for managing multi-tier relationships, conducting surveys, and engaging meaningfully with suppliers on a single platform.</w:t>
      </w:r>
      <w:r/>
    </w:p>
    <w:p>
      <w:pPr>
        <w:pStyle w:val="ListBullet"/>
        <w:spacing w:line="240" w:lineRule="auto"/>
        <w:ind w:left="720"/>
      </w:pPr>
      <w:r/>
      <w:r>
        <w:t>Seamless Qualification &amp; Onboarding: Automating processes such as self-registrations and compliance tracking to help qualified suppliers integrate efficiently.</w:t>
      </w:r>
      <w:r/>
    </w:p>
    <w:p>
      <w:pPr>
        <w:pStyle w:val="ListBullet"/>
        <w:spacing w:line="240" w:lineRule="auto"/>
        <w:ind w:left="720"/>
      </w:pPr>
      <w:r/>
      <w:r>
        <w:t>Enhanced Supplier Collaboration: Facilitating AI-powered interactions, document exchange, and compliance updates through dedicated supplier portals.</w:t>
      </w:r>
      <w:r/>
    </w:p>
    <w:p>
      <w:pPr>
        <w:pStyle w:val="ListBullet"/>
        <w:spacing w:line="240" w:lineRule="auto"/>
        <w:ind w:left="720"/>
      </w:pPr>
      <w:r/>
      <w:r>
        <w:t>Comprehensive Supplier Quality Management: Enabling organisations to ensure compliance with quality standards, manage nonconformances, and proactively mitigate risks through AI-driven insights.</w:t>
      </w:r>
      <w:r/>
    </w:p>
    <w:p>
      <w:pPr>
        <w:pStyle w:val="ListBullet"/>
        <w:spacing w:line="240" w:lineRule="auto"/>
        <w:ind w:left="720"/>
      </w:pPr>
      <w:r/>
      <w:r>
        <w:t>Robust Performance Management: Allowing organisations to track supplier key performance indicators, identify risks, and implement continuous improvements using automated scorecards and predictive analytics.</w:t>
      </w:r>
      <w:r/>
      <w:r/>
    </w:p>
    <w:p>
      <w:r/>
      <w:r>
        <w:t>SupplierQuest is now available for businesses across various sectors that heavily rely on suppliers and are focused on enhancing performance and relationship management.</w:t>
      </w:r>
      <w:r/>
    </w:p>
    <w:p>
      <w:r/>
      <w:r>
        <w:t>ComplianceQuest is known for its AI-powered platforms designed to manage product, quality, supplier, and safety processes and claims to help businesses enhance quality, efficiency, and compliance from concept to customer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https://weshield.us/3-impactful-ways-ai-is-shaping-supplier-relationship-management/</w:t>
        </w:r>
      </w:hyperlink>
      <w:r>
        <w:t xml:space="preserve"> - This article supports the claim that AI is transforming Supplier Relationship Management by highlighting its role in predictive analytics, automated performance monitoring, and enhancing collaboration with suppliers.</w:t>
      </w:r>
      <w:r/>
    </w:p>
    <w:p>
      <w:pPr>
        <w:pStyle w:val="ListNumber"/>
        <w:spacing w:line="240" w:lineRule="auto"/>
        <w:ind w:left="720"/>
      </w:pPr>
      <w:r/>
      <w:hyperlink r:id="rId11">
        <w:r>
          <w:rPr>
            <w:color w:val="0000EE"/>
            <w:u w:val="single"/>
          </w:rPr>
          <w:t>https://proqsmart.com/blog/supplier-relationship-management-key-features-and-buying-guide/</w:t>
        </w:r>
      </w:hyperlink>
      <w:r>
        <w:t xml:space="preserve"> - This resource explains key features of Supplier Relationship Management solutions, such as digital onboarding, real-time performance insights, and advanced risk management, which align with the functionalities of SupplierQuest.</w:t>
      </w:r>
      <w:r/>
    </w:p>
    <w:p>
      <w:pPr>
        <w:pStyle w:val="ListNumber"/>
        <w:spacing w:line="240" w:lineRule="auto"/>
        <w:ind w:left="720"/>
      </w:pPr>
      <w:r/>
      <w:hyperlink r:id="rId12">
        <w:r>
          <w:rPr>
            <w:color w:val="0000EE"/>
            <w:u w:val="single"/>
          </w:rPr>
          <w:t>https://www.gainfront.com/solutions/supplier-relationship-management/</w:t>
        </w:r>
      </w:hyperlink>
      <w:r>
        <w:t xml:space="preserve"> - Gainfront's SRM solution offers features like onboarding, performance management, and risk management, which are similar to the functionalities described for SupplierQuest, emphasizing the importance of AI in SRM.</w:t>
      </w:r>
      <w:r/>
    </w:p>
    <w:p>
      <w:pPr>
        <w:pStyle w:val="ListNumber"/>
        <w:spacing w:line="240" w:lineRule="auto"/>
        <w:ind w:left="720"/>
      </w:pPr>
      <w:r/>
      <w:hyperlink r:id="rId9">
        <w:r>
          <w:rPr>
            <w:color w:val="0000EE"/>
            <w:u w:val="single"/>
          </w:rPr>
          <w:t>https://www.noahwire.com</w:t>
        </w:r>
      </w:hyperlink>
      <w:r>
        <w:t xml:space="preserve"> - This source is mentioned as the origin of the information about ComplianceQuest's SupplierQuest, providing context on the launch and features of the AI-driven SRM solution.</w:t>
      </w:r>
      <w:r/>
    </w:p>
    <w:p>
      <w:pPr>
        <w:pStyle w:val="ListNumber"/>
        <w:spacing w:line="240" w:lineRule="auto"/>
        <w:ind w:left="720"/>
      </w:pPr>
      <w:r/>
      <w:hyperlink r:id="rId13">
        <w:r>
          <w:rPr>
            <w:color w:val="0000EE"/>
            <w:u w:val="single"/>
          </w:rPr>
          <w:t>https://www.proqsmart.com</w:t>
        </w:r>
      </w:hyperlink>
      <w:r>
        <w:t xml:space="preserve"> - ProQsmart's SRM solution provides insights into how AI can enhance supplier relationships through features like real-time performance insights and automated lifecycle management, supporting the benefits of AI in SRM.</w:t>
      </w:r>
      <w:r/>
    </w:p>
    <w:p>
      <w:pPr>
        <w:pStyle w:val="ListNumber"/>
        <w:spacing w:line="240" w:lineRule="auto"/>
        <w:ind w:left="720"/>
      </w:pPr>
      <w:r/>
      <w:hyperlink r:id="rId14">
        <w:r>
          <w:rPr>
            <w:color w:val="0000EE"/>
            <w:u w:val="single"/>
          </w:rPr>
          <w:t>https://www.gainfront.com</w:t>
        </w:r>
      </w:hyperlink>
      <w:r>
        <w:t xml:space="preserve"> - Gainfront's SRM solution highlights the role of AI in optimizing supplier relationships, ensuring compliance, and mitigating risks, which are essential aspects of modern SRM solutions like SupplierQuest.</w:t>
      </w:r>
      <w:r/>
    </w:p>
    <w:p>
      <w:pPr>
        <w:pStyle w:val="ListNumber"/>
        <w:spacing w:line="240" w:lineRule="auto"/>
        <w:ind w:left="720"/>
      </w:pPr>
      <w:r/>
      <w:hyperlink r:id="rId15">
        <w:r>
          <w:rPr>
            <w:color w:val="0000EE"/>
            <w:u w:val="single"/>
          </w:rPr>
          <w:t>https://www.newswire.com/news/compliancequest-launches-supplierquest-the-next-generation-of-ai-22536564</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shield.us/3-impactful-ways-ai-is-shaping-supplier-relationship-management/" TargetMode="External"/><Relationship Id="rId11" Type="http://schemas.openxmlformats.org/officeDocument/2006/relationships/hyperlink" Target="https://proqsmart.com/blog/supplier-relationship-management-key-features-and-buying-guide/" TargetMode="External"/><Relationship Id="rId12" Type="http://schemas.openxmlformats.org/officeDocument/2006/relationships/hyperlink" Target="https://www.gainfront.com/solutions/supplier-relationship-management/" TargetMode="External"/><Relationship Id="rId13" Type="http://schemas.openxmlformats.org/officeDocument/2006/relationships/hyperlink" Target="https://www.proqsmart.com" TargetMode="External"/><Relationship Id="rId14" Type="http://schemas.openxmlformats.org/officeDocument/2006/relationships/hyperlink" Target="https://www.gainfront.com" TargetMode="External"/><Relationship Id="rId15" Type="http://schemas.openxmlformats.org/officeDocument/2006/relationships/hyperlink" Target="https://www.newswire.com/news/compliancequest-launches-supplierquest-the-next-generation-of-ai-225365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